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9F" w:rsidRDefault="00A338A5"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B2219" w:rsidRPr="009935C2" w:rsidRDefault="00CB2219" w:rsidP="00472EC5">
                  <w:pPr>
                    <w:jc w:val="center"/>
                    <w:rPr>
                      <w:rFonts w:cs="Arial"/>
                      <w:b/>
                      <w:bCs/>
                      <w:sz w:val="22"/>
                      <w:szCs w:val="22"/>
                    </w:rPr>
                  </w:pPr>
                </w:p>
                <w:p w:rsidR="00CB2219" w:rsidRPr="009935C2" w:rsidRDefault="00CB2219"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E539F" w:rsidRDefault="007E539F" w:rsidP="00F46485">
      <w:pPr>
        <w:pStyle w:val="a3"/>
        <w:tabs>
          <w:tab w:val="clear" w:pos="4153"/>
          <w:tab w:val="clear" w:pos="8306"/>
        </w:tabs>
        <w:rPr>
          <w:rFonts w:cs="Arial"/>
          <w:sz w:val="22"/>
          <w:szCs w:val="22"/>
        </w:rPr>
      </w:pPr>
    </w:p>
    <w:p w:rsidR="007E539F" w:rsidRDefault="007E539F" w:rsidP="00F46485">
      <w:pPr>
        <w:pStyle w:val="a3"/>
        <w:tabs>
          <w:tab w:val="clear" w:pos="4153"/>
          <w:tab w:val="clear" w:pos="8306"/>
        </w:tabs>
        <w:rPr>
          <w:rFonts w:cs="Arial"/>
          <w:sz w:val="22"/>
          <w:szCs w:val="22"/>
        </w:rPr>
      </w:pPr>
    </w:p>
    <w:p w:rsidR="007E539F" w:rsidRDefault="007E539F" w:rsidP="00F46485">
      <w:pPr>
        <w:pStyle w:val="a3"/>
        <w:tabs>
          <w:tab w:val="clear" w:pos="4153"/>
          <w:tab w:val="clear" w:pos="8306"/>
        </w:tabs>
        <w:rPr>
          <w:rFonts w:cs="Arial"/>
          <w:sz w:val="22"/>
          <w:szCs w:val="22"/>
        </w:rPr>
      </w:pPr>
    </w:p>
    <w:p w:rsidR="007E539F" w:rsidRDefault="007E539F" w:rsidP="00F46485">
      <w:pPr>
        <w:pStyle w:val="a3"/>
        <w:tabs>
          <w:tab w:val="clear" w:pos="4153"/>
          <w:tab w:val="clear" w:pos="8306"/>
        </w:tabs>
        <w:rPr>
          <w:rFonts w:cs="Arial"/>
          <w:sz w:val="22"/>
          <w:szCs w:val="22"/>
        </w:rPr>
      </w:pPr>
    </w:p>
    <w:p w:rsidR="007E539F" w:rsidRDefault="007E539F" w:rsidP="00F46485">
      <w:pPr>
        <w:pStyle w:val="a3"/>
        <w:tabs>
          <w:tab w:val="clear" w:pos="4153"/>
          <w:tab w:val="clear" w:pos="8306"/>
        </w:tabs>
        <w:rPr>
          <w:rFonts w:cs="Arial"/>
          <w:sz w:val="22"/>
          <w:szCs w:val="22"/>
        </w:rPr>
      </w:pPr>
    </w:p>
    <w:p w:rsidR="007E539F" w:rsidRDefault="007E539F" w:rsidP="00F46485">
      <w:pPr>
        <w:pStyle w:val="a3"/>
        <w:tabs>
          <w:tab w:val="clear" w:pos="4153"/>
          <w:tab w:val="clear" w:pos="8306"/>
        </w:tabs>
        <w:rPr>
          <w:rFonts w:cs="Arial"/>
          <w:sz w:val="22"/>
          <w:szCs w:val="22"/>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5E0432" w:rsidRPr="005E0432" w:rsidRDefault="005E0432" w:rsidP="007E539F">
      <w:pPr>
        <w:pStyle w:val="a3"/>
        <w:tabs>
          <w:tab w:val="clear" w:pos="4153"/>
          <w:tab w:val="clear" w:pos="8306"/>
        </w:tabs>
        <w:rPr>
          <w:rFonts w:cs="Arial"/>
          <w:b/>
          <w:sz w:val="22"/>
          <w:szCs w:val="22"/>
        </w:rPr>
      </w:pPr>
      <w:r w:rsidRPr="005E0432">
        <w:rPr>
          <w:rFonts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5E0432" w:rsidTr="005C35CF">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362"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C35CF">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362" w:type="pct"/>
            <w:shd w:val="clear" w:color="auto" w:fill="auto"/>
            <w:vAlign w:val="center"/>
          </w:tcPr>
          <w:p w:rsidR="005C35CF" w:rsidRPr="007E539F" w:rsidRDefault="005C35CF" w:rsidP="005C35CF">
            <w:pPr>
              <w:jc w:val="center"/>
              <w:rPr>
                <w:sz w:val="22"/>
                <w:szCs w:val="22"/>
                <w:u w:val="single"/>
              </w:rPr>
            </w:pPr>
            <w:r w:rsidRPr="005C35CF">
              <w:rPr>
                <w:sz w:val="22"/>
                <w:szCs w:val="22"/>
                <w:u w:val="single"/>
              </w:rPr>
              <w:t>ΤΕΧΝΙΚΕΣ  ΠΡΟΔΙΑΓΡΑΦΕΣ</w:t>
            </w:r>
          </w:p>
          <w:p w:rsidR="005C35CF" w:rsidRPr="005E0432" w:rsidRDefault="005C35CF" w:rsidP="005C35CF">
            <w:pPr>
              <w:pStyle w:val="a3"/>
              <w:tabs>
                <w:tab w:val="left" w:pos="720"/>
              </w:tabs>
              <w:ind w:right="-2"/>
              <w:jc w:val="both"/>
              <w:rPr>
                <w:rFonts w:cs="Arial"/>
                <w:sz w:val="22"/>
                <w:szCs w:val="22"/>
              </w:rPr>
            </w:pPr>
          </w:p>
          <w:p w:rsidR="005C35CF" w:rsidRPr="005C35CF" w:rsidRDefault="005C35CF" w:rsidP="005C35CF">
            <w:pPr>
              <w:jc w:val="both"/>
              <w:rPr>
                <w:sz w:val="22"/>
                <w:szCs w:val="22"/>
              </w:rPr>
            </w:pPr>
            <w:r w:rsidRPr="005C35CF">
              <w:rPr>
                <w:sz w:val="22"/>
                <w:szCs w:val="22"/>
              </w:rPr>
              <w:t xml:space="preserve">Η παρούσα τεχνική περιγραφή και τεχνικές προδιαγραφές αφορούν τις απαιτούμενες οικοδομικές εργασίες για την ανακατασκευή τμήματος  στέγης του Γ’ Κτιρίου  του Νοσοκομείου, [Εικόνα 1].  </w:t>
            </w:r>
          </w:p>
          <w:p w:rsidR="005C35CF" w:rsidRPr="005C35CF" w:rsidRDefault="005C35CF" w:rsidP="005C35CF">
            <w:pPr>
              <w:jc w:val="both"/>
              <w:rPr>
                <w:sz w:val="22"/>
                <w:szCs w:val="22"/>
              </w:rPr>
            </w:pPr>
            <w:r w:rsidRPr="005C35CF">
              <w:rPr>
                <w:sz w:val="22"/>
                <w:szCs w:val="22"/>
              </w:rPr>
              <w:t>Το τμήμα της στέγης που χρίζει άμεση επισκευή και στεγανοποίηση βρίσκεται στην Νότιο – Δυτική πλευρά του κτιρίου και συγκεκριμένα  πάνω από το γραφείο Ιατρών και γραφείο Διευθύντριας της Α’ Παθολογικής Κλινικής του Γ’ κτιρίου. Η επιφάνεια της είναι περίπου 20 μ</w:t>
            </w:r>
            <w:r w:rsidRPr="005C35CF">
              <w:rPr>
                <w:sz w:val="22"/>
                <w:szCs w:val="22"/>
                <w:vertAlign w:val="superscript"/>
              </w:rPr>
              <w:t>2</w:t>
            </w:r>
            <w:r w:rsidRPr="005C35CF">
              <w:rPr>
                <w:sz w:val="22"/>
                <w:szCs w:val="22"/>
              </w:rPr>
              <w:t xml:space="preserve"> . </w:t>
            </w:r>
          </w:p>
          <w:p w:rsidR="005C35CF" w:rsidRPr="005C35CF" w:rsidRDefault="005C35CF" w:rsidP="005C35CF">
            <w:pPr>
              <w:jc w:val="both"/>
              <w:rPr>
                <w:i/>
                <w:sz w:val="22"/>
                <w:szCs w:val="22"/>
                <w:u w:val="single"/>
              </w:rPr>
            </w:pPr>
            <w:r w:rsidRPr="005C35CF">
              <w:rPr>
                <w:i/>
                <w:sz w:val="22"/>
                <w:szCs w:val="22"/>
                <w:u w:val="single"/>
              </w:rPr>
              <w:t xml:space="preserve"> Η πρόσβαση στην στέγη για την πραγματοποίηση όλων των απαιτούμενων εργασιών  θα γίνει με χρήση </w:t>
            </w:r>
            <w:proofErr w:type="spellStart"/>
            <w:r w:rsidRPr="005C35CF">
              <w:rPr>
                <w:i/>
                <w:sz w:val="22"/>
                <w:szCs w:val="22"/>
                <w:u w:val="single"/>
              </w:rPr>
              <w:t>καλοθοφόρου</w:t>
            </w:r>
            <w:proofErr w:type="spellEnd"/>
            <w:r w:rsidRPr="005C35CF">
              <w:rPr>
                <w:i/>
                <w:sz w:val="22"/>
                <w:szCs w:val="22"/>
                <w:u w:val="single"/>
              </w:rPr>
              <w:t xml:space="preserve"> οχήματος. </w:t>
            </w:r>
          </w:p>
          <w:p w:rsidR="005C35CF" w:rsidRPr="005C35CF" w:rsidRDefault="005C35CF" w:rsidP="005C35CF">
            <w:pPr>
              <w:jc w:val="both"/>
              <w:rPr>
                <w:i/>
                <w:sz w:val="22"/>
                <w:szCs w:val="22"/>
                <w:u w:val="single"/>
              </w:rPr>
            </w:pPr>
            <w:r w:rsidRPr="005C35CF">
              <w:rPr>
                <w:i/>
                <w:sz w:val="22"/>
                <w:szCs w:val="22"/>
                <w:u w:val="single"/>
              </w:rPr>
              <w:t>Ο Ανάδοχος υποχρεούται να λαμβάνει όλα τα απαραίτητα μέτρα ασφαλείας βάσει των διατάξεων της κείμενης νομοθεσίας, όπως αυτές ισχύουν, σε όλη τη διάρκεια εκτέλεσης των εργασιών</w:t>
            </w:r>
          </w:p>
          <w:p w:rsidR="005C35CF" w:rsidRPr="005C35CF" w:rsidRDefault="005C35CF" w:rsidP="005C35CF">
            <w:pPr>
              <w:pStyle w:val="aa"/>
              <w:numPr>
                <w:ilvl w:val="0"/>
                <w:numId w:val="36"/>
              </w:numPr>
              <w:spacing w:after="200"/>
              <w:jc w:val="both"/>
              <w:rPr>
                <w:sz w:val="22"/>
                <w:szCs w:val="22"/>
              </w:rPr>
            </w:pPr>
            <w:r w:rsidRPr="005C35CF">
              <w:rPr>
                <w:sz w:val="22"/>
                <w:szCs w:val="22"/>
              </w:rPr>
              <w:t>ΟΙΚΟΔΟΜΙΚΕΣ ΕΡΓΑΣΙΕΣ</w:t>
            </w:r>
          </w:p>
          <w:p w:rsidR="005C35CF" w:rsidRPr="005C35CF" w:rsidRDefault="005C35CF" w:rsidP="005C35CF">
            <w:pPr>
              <w:pStyle w:val="aa"/>
              <w:numPr>
                <w:ilvl w:val="1"/>
                <w:numId w:val="36"/>
              </w:numPr>
              <w:spacing w:after="200"/>
              <w:jc w:val="both"/>
              <w:rPr>
                <w:sz w:val="22"/>
                <w:szCs w:val="22"/>
              </w:rPr>
            </w:pPr>
            <w:r w:rsidRPr="005C35CF">
              <w:rPr>
                <w:sz w:val="22"/>
                <w:szCs w:val="22"/>
              </w:rPr>
              <w:t>Σήμανση &amp; προετοιμασία</w:t>
            </w:r>
          </w:p>
          <w:p w:rsidR="005C35CF" w:rsidRPr="005C35CF" w:rsidRDefault="005C35CF" w:rsidP="005C35CF">
            <w:pPr>
              <w:ind w:left="360"/>
              <w:jc w:val="both"/>
              <w:rPr>
                <w:sz w:val="22"/>
                <w:szCs w:val="22"/>
              </w:rPr>
            </w:pPr>
            <w:r w:rsidRPr="005C35CF">
              <w:rPr>
                <w:sz w:val="22"/>
                <w:szCs w:val="22"/>
              </w:rPr>
              <w:t xml:space="preserve">Πριν την έναρξη των εργασιών αποκατάστασης τοιχοποιίας θα γίνει σηματοδότηση της περιοχής με ταινίες/κώνοι κλπ.  για την ασφάλεια των εργαζομένων και των περαστικών. </w:t>
            </w: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Αποξήλωση (καθαίρεση)  των παλαιών  κεραμιδιών (Βυζαντινά) στο τμήμα στέγης που θα γίνει η παρέμβαση. </w:t>
            </w:r>
          </w:p>
          <w:p w:rsidR="005C35CF" w:rsidRPr="005C35CF" w:rsidRDefault="005C35CF" w:rsidP="005C35CF">
            <w:pPr>
              <w:ind w:left="360"/>
              <w:jc w:val="both"/>
              <w:rPr>
                <w:sz w:val="22"/>
                <w:szCs w:val="22"/>
              </w:rPr>
            </w:pPr>
            <w:r w:rsidRPr="005C35CF">
              <w:rPr>
                <w:sz w:val="22"/>
                <w:szCs w:val="22"/>
              </w:rPr>
              <w:t xml:space="preserve">Θα γίνει αποξήλωση με χειροκίνητα εργαλεία (σφυρί, καλέμι κλπ) ώστε να προστατευτεί η υπόλοιπη στέγη  που είναι σε καλή κατάσταση. Τα σπασμένα, φθαρμένα και σαθρά κεραμιδιά θα </w:t>
            </w:r>
            <w:r w:rsidRPr="005C35CF">
              <w:rPr>
                <w:sz w:val="22"/>
                <w:szCs w:val="22"/>
              </w:rPr>
              <w:lastRenderedPageBreak/>
              <w:t xml:space="preserve">απομακρυνθούν από τον χώρο, ενώ θα γίνει ταξινόμηση αυτών που είναι σε καλή κατάσταση και  μπορεί να επαναχρησιμοποιηθούν </w:t>
            </w:r>
          </w:p>
          <w:p w:rsidR="005C35CF" w:rsidRPr="005C35CF" w:rsidRDefault="005C35CF" w:rsidP="005C35CF">
            <w:pPr>
              <w:pStyle w:val="aa"/>
              <w:numPr>
                <w:ilvl w:val="1"/>
                <w:numId w:val="36"/>
              </w:numPr>
              <w:spacing w:after="200"/>
              <w:jc w:val="both"/>
              <w:rPr>
                <w:sz w:val="22"/>
                <w:szCs w:val="22"/>
              </w:rPr>
            </w:pPr>
            <w:r w:rsidRPr="005C35CF">
              <w:rPr>
                <w:sz w:val="22"/>
                <w:szCs w:val="22"/>
              </w:rPr>
              <w:t>Αποξήλωση παλαιών υποστρωμάτων.</w:t>
            </w:r>
          </w:p>
          <w:p w:rsidR="005C35CF" w:rsidRPr="005C35CF" w:rsidRDefault="005C35CF" w:rsidP="005C35CF">
            <w:pPr>
              <w:jc w:val="both"/>
              <w:rPr>
                <w:sz w:val="22"/>
                <w:szCs w:val="22"/>
              </w:rPr>
            </w:pPr>
            <w:r w:rsidRPr="005C35CF">
              <w:rPr>
                <w:sz w:val="22"/>
                <w:szCs w:val="22"/>
              </w:rPr>
              <w:t xml:space="preserve"> Θα γίνει απομάκρυνση παλαιού πετσώματος (αν υπάρχει) και όλων των ξύλινων στοιχείων της στέγης που δεν είναι σε καλή κατάσταση και χρήζουν αντικατάσταση (πηχάκια, </w:t>
            </w:r>
            <w:proofErr w:type="spellStart"/>
            <w:r w:rsidRPr="005C35CF">
              <w:rPr>
                <w:sz w:val="22"/>
                <w:szCs w:val="22"/>
              </w:rPr>
              <w:t>τεγίδες</w:t>
            </w:r>
            <w:proofErr w:type="spellEnd"/>
            <w:r w:rsidRPr="005C35CF">
              <w:rPr>
                <w:sz w:val="22"/>
                <w:szCs w:val="22"/>
              </w:rPr>
              <w:t xml:space="preserve"> , </w:t>
            </w:r>
            <w:proofErr w:type="spellStart"/>
            <w:r w:rsidRPr="005C35CF">
              <w:rPr>
                <w:sz w:val="22"/>
                <w:szCs w:val="22"/>
              </w:rPr>
              <w:t>επιτεγίδες</w:t>
            </w:r>
            <w:proofErr w:type="spellEnd"/>
            <w:r w:rsidRPr="005C35CF">
              <w:rPr>
                <w:sz w:val="22"/>
                <w:szCs w:val="22"/>
              </w:rPr>
              <w:t xml:space="preserve"> κλπ). Έπεται καθαρισμός της υποκείμενης επιφανείας από σκόνες, ρίζες, παλιά κονιάματα κλπ.</w:t>
            </w:r>
          </w:p>
          <w:p w:rsidR="005C35CF" w:rsidRPr="005C35CF" w:rsidRDefault="005C35CF" w:rsidP="005C35CF">
            <w:pPr>
              <w:jc w:val="both"/>
              <w:rPr>
                <w:sz w:val="22"/>
                <w:szCs w:val="22"/>
              </w:rPr>
            </w:pP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Νέα δομή και στοιχεία του φέροντος οργανισμού της στέγης. </w:t>
            </w:r>
          </w:p>
          <w:p w:rsidR="005C35CF" w:rsidRPr="005C35CF" w:rsidRDefault="005C35CF" w:rsidP="005C35CF">
            <w:pPr>
              <w:jc w:val="both"/>
              <w:rPr>
                <w:sz w:val="22"/>
                <w:szCs w:val="22"/>
              </w:rPr>
            </w:pPr>
            <w:r w:rsidRPr="005C35CF">
              <w:rPr>
                <w:sz w:val="22"/>
                <w:szCs w:val="22"/>
              </w:rPr>
              <w:t xml:space="preserve">Μετά τις καθαιρέσεις και τον καθαρισμό θα γίνει επιθεώρηση του φέροντος οργανισμού της  ξύλινης στέγης.  Θα ελέγχουν προσεκτικά τα ζευκτά, οι </w:t>
            </w:r>
            <w:proofErr w:type="spellStart"/>
            <w:r w:rsidRPr="005C35CF">
              <w:rPr>
                <w:sz w:val="22"/>
                <w:szCs w:val="22"/>
              </w:rPr>
              <w:t>τεγίδες</w:t>
            </w:r>
            <w:proofErr w:type="spellEnd"/>
            <w:r w:rsidRPr="005C35CF">
              <w:rPr>
                <w:sz w:val="22"/>
                <w:szCs w:val="22"/>
              </w:rPr>
              <w:t xml:space="preserve">, αμείβοντες,  ορθοστάτες, υποστυλώματα κλπ ώστε να διαπιστωθεί η στατική της επάρκεια ότι είναι σε καλή κατάσταση και μπορούν να παραλάβουν τα υπερκείμενα φορτία.  Σε διαφορική περίπτωση θα γίνει ενίσχυση αυτής με την προσθήκη όλων των απαιτούμενων ξύλινων στοιχείων σε συνεννόηση με την Τεχνική Υπηρεσία.   </w:t>
            </w:r>
          </w:p>
          <w:p w:rsidR="005C35CF" w:rsidRPr="005C35CF" w:rsidRDefault="005C35CF" w:rsidP="005C35CF">
            <w:pPr>
              <w:pStyle w:val="aa"/>
              <w:numPr>
                <w:ilvl w:val="1"/>
                <w:numId w:val="36"/>
              </w:numPr>
              <w:spacing w:after="200"/>
              <w:jc w:val="both"/>
              <w:rPr>
                <w:sz w:val="22"/>
                <w:szCs w:val="22"/>
              </w:rPr>
            </w:pPr>
            <w:r w:rsidRPr="005C35CF">
              <w:rPr>
                <w:sz w:val="22"/>
                <w:szCs w:val="22"/>
              </w:rPr>
              <w:t xml:space="preserve">Τοποθέτηση μεμβράνης στέγνωσης και νέων </w:t>
            </w:r>
            <w:proofErr w:type="spellStart"/>
            <w:r w:rsidRPr="005C35CF">
              <w:rPr>
                <w:sz w:val="22"/>
                <w:szCs w:val="22"/>
              </w:rPr>
              <w:t>κεραμιδιων</w:t>
            </w:r>
            <w:proofErr w:type="spellEnd"/>
            <w:r w:rsidRPr="005C35CF">
              <w:rPr>
                <w:sz w:val="22"/>
                <w:szCs w:val="22"/>
              </w:rPr>
              <w:t xml:space="preserve"> (Βυζαντινά).</w:t>
            </w:r>
          </w:p>
          <w:p w:rsidR="005C35CF" w:rsidRPr="005C35CF" w:rsidRDefault="005C35CF" w:rsidP="005C35CF">
            <w:pPr>
              <w:ind w:left="360"/>
              <w:jc w:val="both"/>
              <w:rPr>
                <w:sz w:val="22"/>
                <w:szCs w:val="22"/>
              </w:rPr>
            </w:pPr>
            <w:r w:rsidRPr="005C35CF">
              <w:rPr>
                <w:sz w:val="22"/>
                <w:szCs w:val="22"/>
              </w:rPr>
              <w:t xml:space="preserve">Πάνω από τις </w:t>
            </w:r>
            <w:proofErr w:type="spellStart"/>
            <w:r w:rsidRPr="005C35CF">
              <w:rPr>
                <w:sz w:val="22"/>
                <w:szCs w:val="22"/>
              </w:rPr>
              <w:t>τεγίδες</w:t>
            </w:r>
            <w:proofErr w:type="spellEnd"/>
            <w:r w:rsidRPr="005C35CF">
              <w:rPr>
                <w:sz w:val="22"/>
                <w:szCs w:val="22"/>
              </w:rPr>
              <w:t xml:space="preserve"> και τις </w:t>
            </w:r>
            <w:proofErr w:type="spellStart"/>
            <w:r w:rsidRPr="005C35CF">
              <w:rPr>
                <w:sz w:val="22"/>
                <w:szCs w:val="22"/>
              </w:rPr>
              <w:t>επιτεγίδες</w:t>
            </w:r>
            <w:proofErr w:type="spellEnd"/>
            <w:r w:rsidRPr="005C35CF">
              <w:rPr>
                <w:sz w:val="22"/>
                <w:szCs w:val="22"/>
              </w:rPr>
              <w:t xml:space="preserve"> θα γίνει το πέτσωμα της στέγης.  Η υγρομόνωση θα γίνει με την προμήθεια &amp;  τοποθέτηση  </w:t>
            </w:r>
            <w:proofErr w:type="spellStart"/>
            <w:r w:rsidRPr="005C35CF">
              <w:rPr>
                <w:sz w:val="22"/>
                <w:szCs w:val="22"/>
              </w:rPr>
              <w:t>ελαστομερής</w:t>
            </w:r>
            <w:proofErr w:type="spellEnd"/>
            <w:r w:rsidRPr="005C35CF">
              <w:rPr>
                <w:sz w:val="22"/>
                <w:szCs w:val="22"/>
              </w:rPr>
              <w:t xml:space="preserve"> ασφαλτικής μεμβράνης κεραμοσκεπής </w:t>
            </w:r>
            <w:proofErr w:type="spellStart"/>
            <w:r w:rsidRPr="005C35CF">
              <w:rPr>
                <w:sz w:val="22"/>
                <w:szCs w:val="22"/>
              </w:rPr>
              <w:t>ενδεικτικου</w:t>
            </w:r>
            <w:proofErr w:type="spellEnd"/>
            <w:r w:rsidRPr="005C35CF">
              <w:rPr>
                <w:sz w:val="22"/>
                <w:szCs w:val="22"/>
              </w:rPr>
              <w:t xml:space="preserve"> τύπου </w:t>
            </w:r>
            <w:proofErr w:type="spellStart"/>
            <w:r w:rsidRPr="005C35CF">
              <w:rPr>
                <w:b/>
                <w:bCs/>
                <w:sz w:val="22"/>
                <w:szCs w:val="22"/>
              </w:rPr>
              <w:t>EshaRoof</w:t>
            </w:r>
            <w:proofErr w:type="spellEnd"/>
            <w:r w:rsidRPr="005C35CF">
              <w:rPr>
                <w:b/>
                <w:bCs/>
                <w:sz w:val="22"/>
                <w:szCs w:val="22"/>
              </w:rPr>
              <w:t xml:space="preserve"> </w:t>
            </w:r>
            <w:proofErr w:type="spellStart"/>
            <w:r w:rsidRPr="005C35CF">
              <w:rPr>
                <w:b/>
                <w:bCs/>
                <w:sz w:val="22"/>
                <w:szCs w:val="22"/>
              </w:rPr>
              <w:t>Reflect</w:t>
            </w:r>
            <w:proofErr w:type="spellEnd"/>
            <w:r w:rsidRPr="005C35CF">
              <w:rPr>
                <w:sz w:val="22"/>
                <w:szCs w:val="22"/>
              </w:rPr>
              <w:t xml:space="preserve">, η οποία </w:t>
            </w:r>
            <w:r w:rsidRPr="005C35CF">
              <w:rPr>
                <w:b/>
                <w:bCs/>
                <w:sz w:val="22"/>
                <w:szCs w:val="22"/>
              </w:rPr>
              <w:t xml:space="preserve">προσφέρει ταυτόχρονα και </w:t>
            </w:r>
            <w:proofErr w:type="spellStart"/>
            <w:r w:rsidRPr="005C35CF">
              <w:rPr>
                <w:b/>
                <w:bCs/>
                <w:sz w:val="22"/>
                <w:szCs w:val="22"/>
              </w:rPr>
              <w:t>στεγάνωση</w:t>
            </w:r>
            <w:proofErr w:type="spellEnd"/>
            <w:r w:rsidRPr="005C35CF">
              <w:rPr>
                <w:b/>
                <w:bCs/>
                <w:sz w:val="22"/>
                <w:szCs w:val="22"/>
              </w:rPr>
              <w:t xml:space="preserve"> και θερμομόνωση στο κτίριο.</w:t>
            </w:r>
          </w:p>
          <w:p w:rsidR="005C35CF" w:rsidRPr="005C35CF" w:rsidRDefault="005C35CF" w:rsidP="005C35CF">
            <w:pPr>
              <w:ind w:left="360"/>
              <w:jc w:val="both"/>
              <w:rPr>
                <w:sz w:val="22"/>
                <w:szCs w:val="22"/>
              </w:rPr>
            </w:pPr>
            <w:r w:rsidRPr="005C35CF">
              <w:rPr>
                <w:sz w:val="22"/>
                <w:szCs w:val="22"/>
              </w:rPr>
              <w:t xml:space="preserve">Πάνω από την </w:t>
            </w:r>
            <w:proofErr w:type="spellStart"/>
            <w:r w:rsidRPr="005C35CF">
              <w:rPr>
                <w:sz w:val="22"/>
                <w:szCs w:val="22"/>
              </w:rPr>
              <w:t>στεγάνωση</w:t>
            </w:r>
            <w:proofErr w:type="spellEnd"/>
            <w:r w:rsidRPr="005C35CF">
              <w:rPr>
                <w:sz w:val="22"/>
                <w:szCs w:val="22"/>
              </w:rPr>
              <w:t xml:space="preserve"> θα τοποθετηθούν πηχάκια για την στήριξη των βυζαντινών κεραμιδιών.  Η </w:t>
            </w:r>
            <w:proofErr w:type="spellStart"/>
            <w:r w:rsidRPr="005C35CF">
              <w:rPr>
                <w:sz w:val="22"/>
                <w:szCs w:val="22"/>
              </w:rPr>
              <w:t>επικεράμωση</w:t>
            </w:r>
            <w:proofErr w:type="spellEnd"/>
            <w:r w:rsidRPr="005C35CF">
              <w:rPr>
                <w:sz w:val="22"/>
                <w:szCs w:val="22"/>
              </w:rPr>
              <w:t xml:space="preserve"> στέγης θα γίνει με τα υφιστάμενα που ήταν σε καλή κατάσταση  και την τοποθέτηση  νέων κεραμιδιών  πρώτης ποιότητας . </w:t>
            </w:r>
          </w:p>
          <w:p w:rsidR="005C35CF" w:rsidRPr="005C35CF" w:rsidRDefault="005C35CF" w:rsidP="005C35CF">
            <w:pPr>
              <w:ind w:left="360"/>
              <w:jc w:val="both"/>
              <w:rPr>
                <w:sz w:val="22"/>
                <w:szCs w:val="22"/>
              </w:rPr>
            </w:pPr>
            <w:r w:rsidRPr="005C35CF">
              <w:rPr>
                <w:sz w:val="22"/>
                <w:szCs w:val="22"/>
              </w:rPr>
              <w:t>Η τοποθέτηση θα γίνει με επικάλυψη τουλάχιστον 8</w:t>
            </w:r>
            <w:r w:rsidRPr="005C35CF">
              <w:rPr>
                <w:sz w:val="22"/>
                <w:szCs w:val="22"/>
                <w:lang w:val="en-US"/>
              </w:rPr>
              <w:t>cm</w:t>
            </w:r>
            <w:r w:rsidRPr="005C35CF">
              <w:rPr>
                <w:sz w:val="22"/>
                <w:szCs w:val="22"/>
              </w:rPr>
              <w:t xml:space="preserve"> και ασφαλή στερέωση με βίδες  ή κονίαμα. </w:t>
            </w:r>
          </w:p>
          <w:p w:rsidR="005C35CF" w:rsidRPr="005C35CF" w:rsidRDefault="005C35CF" w:rsidP="005C35CF">
            <w:pPr>
              <w:pStyle w:val="aa"/>
              <w:ind w:left="1080"/>
              <w:jc w:val="both"/>
              <w:rPr>
                <w:sz w:val="22"/>
                <w:szCs w:val="22"/>
              </w:rPr>
            </w:pPr>
          </w:p>
          <w:p w:rsidR="005C35CF" w:rsidRPr="005C35CF" w:rsidRDefault="005C35CF" w:rsidP="005C35CF">
            <w:pPr>
              <w:pStyle w:val="aa"/>
              <w:numPr>
                <w:ilvl w:val="1"/>
                <w:numId w:val="36"/>
              </w:numPr>
              <w:spacing w:after="200"/>
              <w:jc w:val="both"/>
              <w:rPr>
                <w:sz w:val="22"/>
                <w:szCs w:val="22"/>
              </w:rPr>
            </w:pPr>
            <w:r w:rsidRPr="005C35CF">
              <w:rPr>
                <w:sz w:val="22"/>
                <w:szCs w:val="22"/>
              </w:rPr>
              <w:lastRenderedPageBreak/>
              <w:t xml:space="preserve">Λεπτομέρειες – Τελειώματα. </w:t>
            </w:r>
          </w:p>
          <w:p w:rsidR="005C35CF" w:rsidRPr="005C35CF" w:rsidRDefault="005C35CF" w:rsidP="005C35CF">
            <w:pPr>
              <w:ind w:left="360"/>
              <w:jc w:val="both"/>
              <w:rPr>
                <w:sz w:val="22"/>
                <w:szCs w:val="22"/>
              </w:rPr>
            </w:pPr>
            <w:r w:rsidRPr="005C35CF">
              <w:rPr>
                <w:sz w:val="22"/>
                <w:szCs w:val="22"/>
              </w:rPr>
              <w:t>Θα γίνει καθαρισμός υδρορροών και συλλεκτριών καναλιών.</w:t>
            </w:r>
          </w:p>
          <w:p w:rsidR="005C35CF" w:rsidRPr="005C35CF" w:rsidRDefault="005C35CF" w:rsidP="005C35CF">
            <w:pPr>
              <w:ind w:left="360"/>
              <w:jc w:val="both"/>
              <w:rPr>
                <w:sz w:val="22"/>
                <w:szCs w:val="22"/>
              </w:rPr>
            </w:pPr>
            <w:r w:rsidRPr="005C35CF">
              <w:rPr>
                <w:sz w:val="22"/>
                <w:szCs w:val="22"/>
              </w:rPr>
              <w:t xml:space="preserve">Σε όλες τις ενώσεις με τους τοίχους θα τοποθετηθούν μεταλλικά τελειώματα. Στα σημεία διείσδυσης θα εφαρμοστεί </w:t>
            </w:r>
            <w:proofErr w:type="spellStart"/>
            <w:r w:rsidRPr="005C35CF">
              <w:rPr>
                <w:sz w:val="22"/>
                <w:szCs w:val="22"/>
              </w:rPr>
              <w:t>στεγανοποιητηκο</w:t>
            </w:r>
            <w:proofErr w:type="spellEnd"/>
            <w:r w:rsidRPr="005C35CF">
              <w:rPr>
                <w:sz w:val="22"/>
                <w:szCs w:val="22"/>
              </w:rPr>
              <w:t xml:space="preserve"> </w:t>
            </w:r>
            <w:proofErr w:type="spellStart"/>
            <w:r w:rsidRPr="005C35CF">
              <w:rPr>
                <w:sz w:val="22"/>
                <w:szCs w:val="22"/>
                <w:lang w:val="en-US"/>
              </w:rPr>
              <w:t>Hyperdesmo</w:t>
            </w:r>
            <w:proofErr w:type="spellEnd"/>
            <w:r w:rsidRPr="005C35CF">
              <w:rPr>
                <w:sz w:val="22"/>
                <w:szCs w:val="22"/>
              </w:rPr>
              <w:t xml:space="preserve"> σε  τρεις στρώσεις τουλάχιστον .</w:t>
            </w:r>
          </w:p>
          <w:p w:rsidR="005C35CF" w:rsidRPr="005C35CF" w:rsidRDefault="005C35CF" w:rsidP="005C35CF">
            <w:pPr>
              <w:jc w:val="both"/>
              <w:rPr>
                <w:sz w:val="22"/>
                <w:szCs w:val="22"/>
              </w:rPr>
            </w:pPr>
          </w:p>
          <w:p w:rsidR="005C35CF" w:rsidRPr="005C35CF" w:rsidRDefault="005C35CF" w:rsidP="005C35CF">
            <w:pPr>
              <w:jc w:val="both"/>
              <w:rPr>
                <w:sz w:val="22"/>
                <w:szCs w:val="22"/>
              </w:rPr>
            </w:pPr>
          </w:p>
          <w:p w:rsidR="005C35CF" w:rsidRPr="005C35CF" w:rsidRDefault="005C35CF" w:rsidP="005C35CF">
            <w:pPr>
              <w:pStyle w:val="aa"/>
              <w:numPr>
                <w:ilvl w:val="0"/>
                <w:numId w:val="36"/>
              </w:numPr>
              <w:spacing w:after="200"/>
              <w:jc w:val="both"/>
              <w:rPr>
                <w:sz w:val="22"/>
                <w:szCs w:val="22"/>
              </w:rPr>
            </w:pPr>
            <w:r w:rsidRPr="005C35CF">
              <w:rPr>
                <w:sz w:val="22"/>
                <w:szCs w:val="22"/>
              </w:rPr>
              <w:t xml:space="preserve">ΧΡΟΝΟΣ  ΕΚΤΕΛΕΣΗΣ ΕΡΓΑΣΙΩΝ </w:t>
            </w:r>
          </w:p>
          <w:p w:rsidR="005C35CF" w:rsidRPr="005C35CF" w:rsidRDefault="005C35CF" w:rsidP="005C35CF">
            <w:pPr>
              <w:ind w:left="360"/>
              <w:jc w:val="both"/>
              <w:rPr>
                <w:sz w:val="22"/>
                <w:szCs w:val="22"/>
              </w:rPr>
            </w:pPr>
            <w:r w:rsidRPr="005C35CF">
              <w:rPr>
                <w:sz w:val="22"/>
                <w:szCs w:val="22"/>
              </w:rPr>
              <w:t xml:space="preserve">Για τις άνω εργασίες θα απαιτηθούν συνολικά  δέκα (10) ημερολογιακές  μέρες . </w:t>
            </w:r>
          </w:p>
          <w:p w:rsidR="005C35CF" w:rsidRPr="005C35CF" w:rsidRDefault="005C35CF" w:rsidP="005C35CF">
            <w:pPr>
              <w:ind w:left="360"/>
              <w:jc w:val="both"/>
              <w:rPr>
                <w:sz w:val="22"/>
                <w:szCs w:val="22"/>
              </w:rPr>
            </w:pPr>
          </w:p>
          <w:p w:rsidR="005C35CF" w:rsidRPr="005C35CF" w:rsidRDefault="005C35CF" w:rsidP="005C35CF">
            <w:pPr>
              <w:pStyle w:val="aa"/>
              <w:numPr>
                <w:ilvl w:val="0"/>
                <w:numId w:val="36"/>
              </w:numPr>
              <w:spacing w:after="200"/>
              <w:jc w:val="both"/>
              <w:rPr>
                <w:sz w:val="22"/>
                <w:szCs w:val="22"/>
              </w:rPr>
            </w:pPr>
            <w:r w:rsidRPr="005C35CF">
              <w:rPr>
                <w:sz w:val="22"/>
                <w:szCs w:val="22"/>
              </w:rPr>
              <w:t xml:space="preserve">ΕΝΔΕΙΚΤΙΚΟΣ ΠΡΟΥΠΟΛΟΓΙΣΜΟΣ ΕΡΓΑΣΙΩΝ </w:t>
            </w:r>
          </w:p>
          <w:p w:rsidR="005C35CF" w:rsidRPr="005C35CF" w:rsidRDefault="005C35CF" w:rsidP="005C35CF">
            <w:pPr>
              <w:ind w:left="360"/>
              <w:jc w:val="both"/>
              <w:rPr>
                <w:sz w:val="22"/>
                <w:szCs w:val="22"/>
              </w:rPr>
            </w:pPr>
            <w:r w:rsidRPr="005C35CF">
              <w:rPr>
                <w:sz w:val="22"/>
                <w:szCs w:val="22"/>
              </w:rPr>
              <w:t xml:space="preserve">  Το Εκτιμώμενο κόστος  Εργασιών:    2.000,00 € πλέον Φ.Π.Α.</w:t>
            </w:r>
          </w:p>
          <w:p w:rsidR="005C35CF" w:rsidRPr="005C35CF" w:rsidRDefault="005C35CF" w:rsidP="005C35CF">
            <w:pPr>
              <w:ind w:left="360"/>
              <w:jc w:val="both"/>
              <w:rPr>
                <w:sz w:val="22"/>
                <w:szCs w:val="22"/>
              </w:rPr>
            </w:pPr>
            <w:r w:rsidRPr="005C35CF">
              <w:rPr>
                <w:sz w:val="22"/>
                <w:szCs w:val="22"/>
              </w:rPr>
              <w:t xml:space="preserve">   Το Εκτιμώμενο κόστος Υλικών:          3.200,00 € πλέον Φ.Π.Α.</w:t>
            </w:r>
          </w:p>
          <w:p w:rsidR="005C35CF" w:rsidRPr="005C35CF" w:rsidRDefault="005C35CF" w:rsidP="005C35CF">
            <w:pPr>
              <w:ind w:left="360"/>
              <w:jc w:val="both"/>
              <w:rPr>
                <w:sz w:val="22"/>
                <w:szCs w:val="22"/>
              </w:rPr>
            </w:pPr>
          </w:p>
          <w:p w:rsidR="005E0432" w:rsidRPr="005C35CF" w:rsidRDefault="005C35CF" w:rsidP="005C35CF">
            <w:pPr>
              <w:jc w:val="center"/>
              <w:rPr>
                <w:rFonts w:eastAsia="Arial" w:cstheme="minorHAnsi"/>
                <w:i/>
                <w:sz w:val="22"/>
                <w:szCs w:val="22"/>
                <w:u w:val="single"/>
              </w:rPr>
            </w:pPr>
            <w:r w:rsidRPr="005C35CF">
              <w:rPr>
                <w:rFonts w:eastAsia="Arial" w:cstheme="minorHAnsi"/>
                <w:i/>
                <w:sz w:val="22"/>
                <w:szCs w:val="22"/>
                <w:u w:val="single"/>
              </w:rPr>
              <w:t>Συνολικό εκτιμώμενο κόστος :    5.200,</w:t>
            </w:r>
            <w:r w:rsidRPr="005C35CF">
              <w:rPr>
                <w:rFonts w:eastAsia="Arial" w:cstheme="minorHAnsi"/>
                <w:i/>
                <w:sz w:val="22"/>
                <w:szCs w:val="22"/>
                <w:u w:val="single"/>
                <w:vertAlign w:val="subscript"/>
              </w:rPr>
              <w:t>00</w:t>
            </w:r>
            <w:r w:rsidRPr="005C35CF">
              <w:rPr>
                <w:rFonts w:eastAsia="Arial" w:cstheme="minorHAnsi"/>
                <w:i/>
                <w:sz w:val="22"/>
                <w:szCs w:val="22"/>
                <w:u w:val="single"/>
              </w:rPr>
              <w:t xml:space="preserve"> €  πλέον Φ.Π.Α.</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5E0432" w:rsidRDefault="005E0432" w:rsidP="00FF2F70">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lastRenderedPageBreak/>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FF2F70" w:rsidRDefault="00FF2F70" w:rsidP="00FF2F70">
      <w:pPr>
        <w:pStyle w:val="Default"/>
        <w:spacing w:after="120"/>
        <w:jc w:val="both"/>
        <w:rPr>
          <w:rFonts w:ascii="Arial" w:hAnsi="Arial" w:cs="Arial"/>
          <w:color w:val="auto"/>
          <w:sz w:val="22"/>
          <w:szCs w:val="22"/>
        </w:rPr>
      </w:pPr>
    </w:p>
    <w:p w:rsidR="005C35CF" w:rsidRDefault="005C35CF" w:rsidP="00472EC5">
      <w:pPr>
        <w:pStyle w:val="a3"/>
        <w:rPr>
          <w:rFonts w:eastAsiaTheme="minorHAnsi" w:cs="Arial"/>
          <w:sz w:val="22"/>
          <w:szCs w:val="22"/>
          <w:lang w:eastAsia="en-US"/>
        </w:rPr>
      </w:pPr>
    </w:p>
    <w:p w:rsidR="005C35CF" w:rsidRDefault="005C35CF" w:rsidP="00472EC5">
      <w:pPr>
        <w:pStyle w:val="a3"/>
        <w:rPr>
          <w:rFonts w:eastAsiaTheme="minorHAnsi" w:cs="Arial"/>
          <w:sz w:val="22"/>
          <w:szCs w:val="22"/>
          <w:lang w:eastAsia="en-US"/>
        </w:rPr>
      </w:pPr>
    </w:p>
    <w:p w:rsidR="005C35CF" w:rsidRDefault="005C35CF" w:rsidP="00472EC5">
      <w:pPr>
        <w:pStyle w:val="a3"/>
        <w:rPr>
          <w:rFonts w:eastAsiaTheme="minorHAnsi" w:cs="Arial"/>
          <w:sz w:val="22"/>
          <w:szCs w:val="22"/>
          <w:lang w:eastAsia="en-US"/>
        </w:rPr>
      </w:pPr>
    </w:p>
    <w:p w:rsidR="00472EC5" w:rsidRPr="00122847" w:rsidRDefault="005C35CF" w:rsidP="00472EC5">
      <w:pPr>
        <w:pStyle w:val="a3"/>
        <w:rPr>
          <w:rFonts w:cs="Arial"/>
          <w:sz w:val="22"/>
          <w:szCs w:val="22"/>
        </w:rPr>
      </w:pPr>
      <w:r>
        <w:rPr>
          <w:rFonts w:eastAsiaTheme="minorHAnsi" w:cs="Arial"/>
          <w:sz w:val="22"/>
          <w:szCs w:val="22"/>
          <w:lang w:eastAsia="en-US"/>
        </w:rPr>
        <w:t xml:space="preserve">                  </w:t>
      </w:r>
      <w:r w:rsidR="00472EC5"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19" w:rsidRDefault="00CB2219">
      <w:r>
        <w:separator/>
      </w:r>
    </w:p>
  </w:endnote>
  <w:endnote w:type="continuationSeparator" w:id="0">
    <w:p w:rsidR="00CB2219" w:rsidRDefault="00CB2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9" w:rsidRDefault="00A338A5" w:rsidP="003531C7">
    <w:pPr>
      <w:pStyle w:val="a5"/>
      <w:framePr w:wrap="around" w:vAnchor="text" w:hAnchor="margin" w:xAlign="right" w:y="1"/>
      <w:rPr>
        <w:rStyle w:val="a7"/>
      </w:rPr>
    </w:pPr>
    <w:r>
      <w:rPr>
        <w:rStyle w:val="a7"/>
      </w:rPr>
      <w:fldChar w:fldCharType="begin"/>
    </w:r>
    <w:r w:rsidR="00CB2219">
      <w:rPr>
        <w:rStyle w:val="a7"/>
      </w:rPr>
      <w:instrText xml:space="preserve">PAGE  </w:instrText>
    </w:r>
    <w:r>
      <w:rPr>
        <w:rStyle w:val="a7"/>
      </w:rPr>
      <w:fldChar w:fldCharType="end"/>
    </w:r>
  </w:p>
  <w:p w:rsidR="00CB2219" w:rsidRDefault="00CB2219"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9" w:rsidRDefault="00A338A5" w:rsidP="003531C7">
    <w:pPr>
      <w:pStyle w:val="a5"/>
      <w:framePr w:wrap="around" w:vAnchor="text" w:hAnchor="margin" w:xAlign="right" w:y="1"/>
      <w:rPr>
        <w:rStyle w:val="a7"/>
      </w:rPr>
    </w:pPr>
    <w:r>
      <w:rPr>
        <w:rStyle w:val="a7"/>
      </w:rPr>
      <w:fldChar w:fldCharType="begin"/>
    </w:r>
    <w:r w:rsidR="00CB2219">
      <w:rPr>
        <w:rStyle w:val="a7"/>
      </w:rPr>
      <w:instrText xml:space="preserve">PAGE  </w:instrText>
    </w:r>
    <w:r>
      <w:rPr>
        <w:rStyle w:val="a7"/>
      </w:rPr>
      <w:fldChar w:fldCharType="separate"/>
    </w:r>
    <w:r w:rsidR="007E539F">
      <w:rPr>
        <w:rStyle w:val="a7"/>
        <w:noProof/>
      </w:rPr>
      <w:t>2</w:t>
    </w:r>
    <w:r>
      <w:rPr>
        <w:rStyle w:val="a7"/>
      </w:rPr>
      <w:fldChar w:fldCharType="end"/>
    </w:r>
  </w:p>
  <w:p w:rsidR="00CB2219" w:rsidRDefault="00CB2219"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19" w:rsidRDefault="00CB2219">
      <w:r>
        <w:separator/>
      </w:r>
    </w:p>
  </w:footnote>
  <w:footnote w:type="continuationSeparator" w:id="0">
    <w:p w:rsidR="00CB2219" w:rsidRDefault="00CB2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19" w:rsidRDefault="00CB2219">
    <w:pPr>
      <w:pStyle w:val="a3"/>
    </w:pPr>
    <w:r>
      <w:t xml:space="preserve">                                                                      </w:t>
    </w:r>
  </w:p>
  <w:p w:rsidR="00CB2219" w:rsidRDefault="00CB2219">
    <w:pPr>
      <w:pStyle w:val="a3"/>
    </w:pPr>
  </w:p>
  <w:p w:rsidR="00CB2219" w:rsidRDefault="00CB2219">
    <w:pPr>
      <w:pStyle w:val="a3"/>
    </w:pPr>
    <w:r>
      <w:t xml:space="preserve">                                                                                 </w:t>
    </w:r>
  </w:p>
  <w:p w:rsidR="00CB2219" w:rsidRDefault="00CB2219">
    <w:pPr>
      <w:pStyle w:val="a3"/>
    </w:pPr>
  </w:p>
  <w:p w:rsidR="00CB2219" w:rsidRPr="009E312F" w:rsidRDefault="00CB2219"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466537"/>
    <w:multiLevelType w:val="multilevel"/>
    <w:tmpl w:val="21A2A2BC"/>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2">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9">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0">
    <w:nsid w:val="6ABF6AE4"/>
    <w:multiLevelType w:val="hybridMultilevel"/>
    <w:tmpl w:val="D786F2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9"/>
  </w:num>
  <w:num w:numId="4">
    <w:abstractNumId w:val="3"/>
  </w:num>
  <w:num w:numId="5">
    <w:abstractNumId w:val="33"/>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3"/>
  </w:num>
  <w:num w:numId="10">
    <w:abstractNumId w:val="28"/>
  </w:num>
  <w:num w:numId="11">
    <w:abstractNumId w:val="1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9"/>
  </w:num>
  <w:num w:numId="16">
    <w:abstractNumId w:val="24"/>
  </w:num>
  <w:num w:numId="17">
    <w:abstractNumId w:val="26"/>
  </w:num>
  <w:num w:numId="18">
    <w:abstractNumId w:val="25"/>
  </w:num>
  <w:num w:numId="19">
    <w:abstractNumId w:val="15"/>
  </w:num>
  <w:num w:numId="20">
    <w:abstractNumId w:val="14"/>
  </w:num>
  <w:num w:numId="21">
    <w:abstractNumId w:val="13"/>
  </w:num>
  <w:num w:numId="22">
    <w:abstractNumId w:val="21"/>
  </w:num>
  <w:num w:numId="23">
    <w:abstractNumId w:val="20"/>
  </w:num>
  <w:num w:numId="24">
    <w:abstractNumId w:val="17"/>
  </w:num>
  <w:num w:numId="25">
    <w:abstractNumId w:val="16"/>
  </w:num>
  <w:num w:numId="26">
    <w:abstractNumId w:val="7"/>
  </w:num>
  <w:num w:numId="27">
    <w:abstractNumId w:val="32"/>
  </w:num>
  <w:num w:numId="28">
    <w:abstractNumId w:val="22"/>
  </w:num>
  <w:num w:numId="29">
    <w:abstractNumId w:val="11"/>
  </w:num>
  <w:num w:numId="30">
    <w:abstractNumId w:val="6"/>
  </w:num>
  <w:num w:numId="31">
    <w:abstractNumId w:val="12"/>
  </w:num>
  <w:num w:numId="32">
    <w:abstractNumId w:val="10"/>
  </w:num>
  <w:num w:numId="33">
    <w:abstractNumId w:val="2"/>
  </w:num>
  <w:num w:numId="34">
    <w:abstractNumId w:val="9"/>
  </w:num>
  <w:num w:numId="35">
    <w:abstractNumId w:val="30"/>
  </w:num>
  <w:num w:numId="3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25BE2"/>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3179"/>
    <w:rsid w:val="001241AE"/>
    <w:rsid w:val="00140AE9"/>
    <w:rsid w:val="00166A72"/>
    <w:rsid w:val="00174079"/>
    <w:rsid w:val="00177344"/>
    <w:rsid w:val="0018217B"/>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144BB"/>
    <w:rsid w:val="00427ED1"/>
    <w:rsid w:val="004304D0"/>
    <w:rsid w:val="00430CEB"/>
    <w:rsid w:val="0043305E"/>
    <w:rsid w:val="00445D31"/>
    <w:rsid w:val="0045484B"/>
    <w:rsid w:val="00456AF8"/>
    <w:rsid w:val="00472EC5"/>
    <w:rsid w:val="00475724"/>
    <w:rsid w:val="00481E4F"/>
    <w:rsid w:val="00482E85"/>
    <w:rsid w:val="00490E45"/>
    <w:rsid w:val="004D007F"/>
    <w:rsid w:val="005208CF"/>
    <w:rsid w:val="00531830"/>
    <w:rsid w:val="00534037"/>
    <w:rsid w:val="005351FF"/>
    <w:rsid w:val="005450B6"/>
    <w:rsid w:val="00560EEA"/>
    <w:rsid w:val="005663BC"/>
    <w:rsid w:val="00570459"/>
    <w:rsid w:val="00597573"/>
    <w:rsid w:val="005A6754"/>
    <w:rsid w:val="005B00C8"/>
    <w:rsid w:val="005B4DAE"/>
    <w:rsid w:val="005C35CF"/>
    <w:rsid w:val="005D3356"/>
    <w:rsid w:val="005D3534"/>
    <w:rsid w:val="005D3553"/>
    <w:rsid w:val="005E0432"/>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55A3"/>
    <w:rsid w:val="007C7B7F"/>
    <w:rsid w:val="007D17E0"/>
    <w:rsid w:val="007E539F"/>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338A5"/>
    <w:rsid w:val="00A777F1"/>
    <w:rsid w:val="00A80C91"/>
    <w:rsid w:val="00A84FEC"/>
    <w:rsid w:val="00AA678F"/>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B2219"/>
    <w:rsid w:val="00CB454B"/>
    <w:rsid w:val="00CC2BD3"/>
    <w:rsid w:val="00CE70AA"/>
    <w:rsid w:val="00CF3A1C"/>
    <w:rsid w:val="00CF650C"/>
    <w:rsid w:val="00CF7393"/>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C3F23"/>
    <w:rsid w:val="00ED0C04"/>
    <w:rsid w:val="00ED22A2"/>
    <w:rsid w:val="00ED68A4"/>
    <w:rsid w:val="00EE22E0"/>
    <w:rsid w:val="00EE7DA6"/>
    <w:rsid w:val="00EF1097"/>
    <w:rsid w:val="00EF22DA"/>
    <w:rsid w:val="00F3695D"/>
    <w:rsid w:val="00F4576B"/>
    <w:rsid w:val="00F46485"/>
    <w:rsid w:val="00F51224"/>
    <w:rsid w:val="00F60A69"/>
    <w:rsid w:val="00F97C40"/>
    <w:rsid w:val="00FB74BE"/>
    <w:rsid w:val="00FC294E"/>
    <w:rsid w:val="00FC319A"/>
    <w:rsid w:val="00FE53D5"/>
    <w:rsid w:val="00FF2175"/>
    <w:rsid w:val="00FF2F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iPriority w:val="35"/>
    <w:unhideWhenUsed/>
    <w:qFormat/>
    <w:rsid w:val="00CF3A1C"/>
    <w:pPr>
      <w:spacing w:after="200"/>
    </w:pPr>
    <w:rPr>
      <w:rFonts w:ascii="Times New Roman" w:hAnsi="Times New Roman"/>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AF5A-2693-439E-8D80-FB877DBF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1672</Words>
  <Characters>10334</Characters>
  <Application>Microsoft Office Word</Application>
  <DocSecurity>0</DocSecurity>
  <Lines>86</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11983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34</cp:revision>
  <cp:lastPrinted>2025-11-07T07:40:00Z</cp:lastPrinted>
  <dcterms:created xsi:type="dcterms:W3CDTF">2025-07-22T10:58:00Z</dcterms:created>
  <dcterms:modified xsi:type="dcterms:W3CDTF">2025-11-11T08:57:00Z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