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2F6A89" w:rsidRDefault="003929DA">
      <w:pPr>
        <w:pStyle w:val="16"/>
        <w:rPr>
          <w:rFonts w:ascii="Arial Narrow" w:hAnsi="Arial Narrow"/>
          <w:sz w:val="16"/>
          <w:szCs w:val="16"/>
          <w:highlight w:val="yellow"/>
        </w:rPr>
      </w:pPr>
    </w:p>
    <w:tbl>
      <w:tblPr>
        <w:tblpPr w:leftFromText="180" w:rightFromText="180" w:vertAnchor="page" w:horzAnchor="margin" w:tblpY="2868"/>
        <w:tblW w:w="0" w:type="auto"/>
        <w:tblLook w:val="00A0"/>
      </w:tblPr>
      <w:tblGrid>
        <w:gridCol w:w="4927"/>
        <w:gridCol w:w="4927"/>
      </w:tblGrid>
      <w:tr w:rsidR="006B0FBB" w:rsidRPr="009B7E71" w:rsidTr="006B0FBB">
        <w:tc>
          <w:tcPr>
            <w:tcW w:w="4927" w:type="dxa"/>
          </w:tcPr>
          <w:p w:rsidR="006B0FBB" w:rsidRPr="009B7E71" w:rsidRDefault="006B0FBB" w:rsidP="00504EC4">
            <w:pPr>
              <w:spacing w:after="0"/>
              <w:rPr>
                <w:rFonts w:ascii="Arial Narrow" w:hAnsi="Arial Narrow"/>
                <w:b/>
                <w:bCs/>
                <w:sz w:val="16"/>
                <w:szCs w:val="16"/>
                <w:lang w:val="en-US"/>
              </w:rPr>
            </w:pPr>
          </w:p>
        </w:tc>
        <w:tc>
          <w:tcPr>
            <w:tcW w:w="4927" w:type="dxa"/>
          </w:tcPr>
          <w:p w:rsidR="006B0FBB" w:rsidRPr="00C448C6" w:rsidRDefault="006B0FBB" w:rsidP="00A576FB">
            <w:pPr>
              <w:jc w:val="right"/>
              <w:rPr>
                <w:rFonts w:ascii="Arial Narrow" w:hAnsi="Arial Narrow"/>
                <w:sz w:val="16"/>
                <w:szCs w:val="16"/>
                <w:lang w:val="en-US"/>
              </w:rPr>
            </w:pPr>
          </w:p>
        </w:tc>
      </w:tr>
    </w:tbl>
    <w:p w:rsidR="003336E6" w:rsidRPr="009B7E71" w:rsidRDefault="003336E6" w:rsidP="003336E6">
      <w:pPr>
        <w:rPr>
          <w:rFonts w:ascii="Arial Narrow" w:hAnsi="Arial Narrow"/>
          <w:sz w:val="16"/>
          <w:szCs w:val="16"/>
          <w:lang w:val="el-GR" w:eastAsia="ja-JP"/>
        </w:rPr>
      </w:pPr>
    </w:p>
    <w:p w:rsidR="00EB5973" w:rsidRPr="00EB5973" w:rsidRDefault="00EB5973" w:rsidP="00190510">
      <w:pPr>
        <w:suppressAutoHyphens w:val="0"/>
        <w:autoSpaceDE w:val="0"/>
        <w:spacing w:before="57" w:after="57"/>
        <w:rPr>
          <w:rFonts w:ascii="Arial Narrow" w:eastAsia="SimSun" w:hAnsi="Arial Narrow"/>
          <w:b/>
          <w:iCs/>
          <w:sz w:val="16"/>
          <w:szCs w:val="16"/>
          <w:highlight w:val="yellow"/>
          <w:u w:val="single"/>
          <w:lang w:val="el-GR"/>
        </w:rPr>
      </w:pPr>
    </w:p>
    <w:p w:rsidR="00D25F09" w:rsidRPr="00ED2503" w:rsidRDefault="003929DA" w:rsidP="00190510">
      <w:pPr>
        <w:pStyle w:val="2"/>
        <w:tabs>
          <w:tab w:val="clear" w:pos="567"/>
          <w:tab w:val="left" w:pos="0"/>
        </w:tabs>
        <w:spacing w:before="57" w:after="57"/>
        <w:ind w:left="0" w:firstLine="0"/>
        <w:rPr>
          <w:rFonts w:ascii="Arial Narrow" w:hAnsi="Arial Narrow"/>
          <w:sz w:val="16"/>
          <w:szCs w:val="16"/>
          <w:lang w:val="el-GR"/>
        </w:rPr>
      </w:pPr>
      <w:bookmarkStart w:id="0" w:name="_Toc160445194"/>
      <w:r w:rsidRPr="00ED2503">
        <w:rPr>
          <w:rFonts w:ascii="Arial Narrow" w:hAnsi="Arial Narrow"/>
          <w:sz w:val="16"/>
          <w:szCs w:val="16"/>
          <w:lang w:val="el-GR"/>
        </w:rPr>
        <w:t xml:space="preserve">ΠΑΡΑΡΤΗΜΑ ΙΙ –  </w:t>
      </w:r>
      <w:r w:rsidR="00054C07" w:rsidRPr="00ED2503">
        <w:rPr>
          <w:rFonts w:ascii="Arial Narrow" w:hAnsi="Arial Narrow"/>
          <w:sz w:val="16"/>
          <w:szCs w:val="16"/>
          <w:lang w:val="el-GR"/>
        </w:rPr>
        <w:t>ΠΙΝΑΚΑ</w:t>
      </w:r>
      <w:r w:rsidR="001D6AF2" w:rsidRPr="00ED2503">
        <w:rPr>
          <w:rFonts w:ascii="Arial Narrow" w:hAnsi="Arial Narrow"/>
          <w:sz w:val="16"/>
          <w:szCs w:val="16"/>
          <w:lang w:val="el-GR"/>
        </w:rPr>
        <w:t>Σ</w:t>
      </w:r>
      <w:r w:rsidR="00054C07" w:rsidRPr="00ED2503">
        <w:rPr>
          <w:rFonts w:ascii="Arial Narrow" w:hAnsi="Arial Narrow"/>
          <w:sz w:val="16"/>
          <w:szCs w:val="16"/>
          <w:lang w:val="el-GR"/>
        </w:rPr>
        <w:t xml:space="preserve"> ΣΥΜΜΟΡΦΩΣΗΣ</w:t>
      </w:r>
      <w:bookmarkEnd w:id="0"/>
      <w:r w:rsidR="00054C07" w:rsidRPr="00ED2503">
        <w:rPr>
          <w:rFonts w:ascii="Arial Narrow" w:hAnsi="Arial Narrow"/>
          <w:sz w:val="16"/>
          <w:szCs w:val="16"/>
          <w:lang w:val="el-GR"/>
        </w:rPr>
        <w:t xml:space="preserve"> </w:t>
      </w:r>
    </w:p>
    <w:p w:rsidR="001D6AF2" w:rsidRPr="00ED2503" w:rsidRDefault="001D6AF2" w:rsidP="001D6AF2">
      <w:pPr>
        <w:jc w:val="center"/>
        <w:rPr>
          <w:rFonts w:ascii="Arial Narrow" w:hAnsi="Arial Narrow"/>
          <w:b/>
          <w:bCs/>
          <w:sz w:val="16"/>
          <w:szCs w:val="16"/>
          <w:lang w:val="el-GR"/>
        </w:rPr>
      </w:pPr>
    </w:p>
    <w:tbl>
      <w:tblPr>
        <w:tblW w:w="10632" w:type="dxa"/>
        <w:tblInd w:w="-527" w:type="dxa"/>
        <w:tblCellMar>
          <w:left w:w="40" w:type="dxa"/>
          <w:right w:w="40" w:type="dxa"/>
        </w:tblCellMar>
        <w:tblLook w:val="0000"/>
      </w:tblPr>
      <w:tblGrid>
        <w:gridCol w:w="425"/>
        <w:gridCol w:w="6521"/>
        <w:gridCol w:w="992"/>
        <w:gridCol w:w="1134"/>
        <w:gridCol w:w="1560"/>
      </w:tblGrid>
      <w:tr w:rsidR="00ED2503" w:rsidRPr="00ED2503" w:rsidTr="005E46F6">
        <w:trPr>
          <w:trHeight w:hRule="exact" w:val="726"/>
        </w:trPr>
        <w:tc>
          <w:tcPr>
            <w:tcW w:w="425" w:type="dxa"/>
            <w:tcBorders>
              <w:top w:val="single" w:sz="6" w:space="0" w:color="auto"/>
              <w:left w:val="single" w:sz="6" w:space="0" w:color="auto"/>
              <w:bottom w:val="single" w:sz="12" w:space="0" w:color="auto"/>
              <w:right w:val="single" w:sz="12" w:space="0" w:color="auto"/>
            </w:tcBorders>
            <w:shd w:val="clear" w:color="auto" w:fill="FFFFFF"/>
            <w:vAlign w:val="center"/>
          </w:tcPr>
          <w:p w:rsidR="00ED2503" w:rsidRPr="00ED2503" w:rsidRDefault="00ED2503" w:rsidP="002E3877">
            <w:pPr>
              <w:shd w:val="clear" w:color="auto" w:fill="FFFFFF"/>
              <w:jc w:val="center"/>
              <w:rPr>
                <w:rFonts w:ascii="Arial Narrow" w:hAnsi="Arial Narrow"/>
                <w:sz w:val="16"/>
                <w:szCs w:val="16"/>
              </w:rPr>
            </w:pPr>
            <w:r w:rsidRPr="00ED2503">
              <w:rPr>
                <w:rFonts w:ascii="Arial Narrow" w:hAnsi="Arial Narrow"/>
                <w:sz w:val="16"/>
                <w:szCs w:val="16"/>
              </w:rPr>
              <w:t>Α/Α</w:t>
            </w:r>
          </w:p>
        </w:tc>
        <w:tc>
          <w:tcPr>
            <w:tcW w:w="6521" w:type="dxa"/>
            <w:tcBorders>
              <w:top w:val="single" w:sz="6" w:space="0" w:color="auto"/>
              <w:left w:val="single" w:sz="12" w:space="0" w:color="auto"/>
              <w:bottom w:val="single" w:sz="12" w:space="0" w:color="auto"/>
              <w:right w:val="single" w:sz="6" w:space="0" w:color="auto"/>
            </w:tcBorders>
            <w:shd w:val="clear" w:color="auto" w:fill="FFFFFF"/>
            <w:vAlign w:val="center"/>
          </w:tcPr>
          <w:p w:rsidR="00ED2503" w:rsidRPr="00ED2503" w:rsidRDefault="00ED2503" w:rsidP="002E3877">
            <w:pPr>
              <w:shd w:val="clear" w:color="auto" w:fill="FFFFFF"/>
              <w:jc w:val="center"/>
              <w:rPr>
                <w:rFonts w:ascii="Arial Narrow" w:hAnsi="Arial Narrow"/>
                <w:sz w:val="16"/>
                <w:szCs w:val="16"/>
              </w:rPr>
            </w:pPr>
            <w:r w:rsidRPr="00ED2503">
              <w:rPr>
                <w:rFonts w:ascii="Arial Narrow" w:hAnsi="Arial Narrow"/>
                <w:sz w:val="16"/>
                <w:szCs w:val="16"/>
              </w:rPr>
              <w:t>ΤΕΧΝΙΚΗ ΠΡΟΔΙΑΓΡΑΦΗ</w:t>
            </w:r>
          </w:p>
        </w:tc>
        <w:tc>
          <w:tcPr>
            <w:tcW w:w="992" w:type="dxa"/>
            <w:tcBorders>
              <w:top w:val="single" w:sz="6" w:space="0" w:color="auto"/>
              <w:left w:val="single" w:sz="6" w:space="0" w:color="auto"/>
              <w:bottom w:val="single" w:sz="12" w:space="0" w:color="auto"/>
              <w:right w:val="single" w:sz="6" w:space="0" w:color="auto"/>
            </w:tcBorders>
            <w:shd w:val="clear" w:color="auto" w:fill="FFFFFF"/>
          </w:tcPr>
          <w:p w:rsidR="00ED2503" w:rsidRPr="00ED2503" w:rsidRDefault="00ED2503"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ED2503">
              <w:rPr>
                <w:rFonts w:ascii="Arial Narrow" w:hAnsi="Arial Narrow"/>
                <w:sz w:val="16"/>
                <w:szCs w:val="16"/>
                <w:lang w:val="el-GR"/>
              </w:rPr>
              <w:t xml:space="preserve">ΑΠΑΙΤΗΣΗ </w:t>
            </w:r>
          </w:p>
        </w:tc>
        <w:tc>
          <w:tcPr>
            <w:tcW w:w="1134" w:type="dxa"/>
            <w:tcBorders>
              <w:top w:val="single" w:sz="6" w:space="0" w:color="auto"/>
              <w:left w:val="single" w:sz="6" w:space="0" w:color="auto"/>
              <w:bottom w:val="single" w:sz="12" w:space="0" w:color="auto"/>
              <w:right w:val="single" w:sz="6" w:space="0" w:color="auto"/>
            </w:tcBorders>
            <w:shd w:val="clear" w:color="auto" w:fill="FFFFFF"/>
            <w:vAlign w:val="center"/>
          </w:tcPr>
          <w:p w:rsidR="00ED2503" w:rsidRPr="00ED2503" w:rsidRDefault="00ED2503" w:rsidP="00ED2503">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ED2503">
              <w:rPr>
                <w:rFonts w:ascii="Arial Narrow" w:hAnsi="Arial Narrow"/>
                <w:sz w:val="16"/>
                <w:szCs w:val="16"/>
              </w:rPr>
              <w:t>ΑΠΑΝΤΗΣΗ</w:t>
            </w:r>
          </w:p>
          <w:p w:rsidR="00ED2503" w:rsidRPr="00ED2503" w:rsidRDefault="00ED2503" w:rsidP="00ED2503">
            <w:pPr>
              <w:shd w:val="clear" w:color="auto" w:fill="FFFFFF"/>
              <w:tabs>
                <w:tab w:val="left" w:pos="1661"/>
                <w:tab w:val="left" w:pos="1802"/>
                <w:tab w:val="left" w:pos="1944"/>
              </w:tabs>
              <w:ind w:left="385" w:right="-40" w:hanging="385"/>
              <w:jc w:val="center"/>
              <w:rPr>
                <w:rFonts w:ascii="Arial Narrow" w:hAnsi="Arial Narrow"/>
                <w:sz w:val="16"/>
                <w:szCs w:val="16"/>
              </w:rPr>
            </w:pPr>
            <w:r w:rsidRPr="00ED2503">
              <w:rPr>
                <w:rFonts w:ascii="Arial Narrow" w:hAnsi="Arial Narrow"/>
                <w:sz w:val="16"/>
                <w:szCs w:val="16"/>
                <w:lang w:val="el-GR"/>
              </w:rPr>
              <w:t>ΥΠΟΨΗΦΙΟΥ</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rsidR="00ED2503" w:rsidRPr="00ED2503" w:rsidRDefault="00ED2503" w:rsidP="002E3877">
            <w:pPr>
              <w:shd w:val="clear" w:color="auto" w:fill="FFFFFF"/>
              <w:tabs>
                <w:tab w:val="left" w:pos="1661"/>
                <w:tab w:val="left" w:pos="1802"/>
                <w:tab w:val="left" w:pos="1944"/>
              </w:tabs>
              <w:ind w:left="80" w:right="-40"/>
              <w:jc w:val="center"/>
              <w:rPr>
                <w:rFonts w:ascii="Arial Narrow" w:hAnsi="Arial Narrow"/>
                <w:sz w:val="16"/>
                <w:szCs w:val="16"/>
              </w:rPr>
            </w:pPr>
            <w:r w:rsidRPr="00ED2503">
              <w:rPr>
                <w:rFonts w:ascii="Arial Narrow" w:hAnsi="Arial Narrow"/>
                <w:sz w:val="16"/>
                <w:szCs w:val="16"/>
              </w:rPr>
              <w:t>ΠΑΡΑΠΟΜΠΗ</w:t>
            </w:r>
          </w:p>
        </w:tc>
      </w:tr>
      <w:tr w:rsidR="00ED2503" w:rsidRPr="003B09F8" w:rsidTr="005E46F6">
        <w:trPr>
          <w:trHeight w:hRule="exact" w:val="6936"/>
        </w:trPr>
        <w:tc>
          <w:tcPr>
            <w:tcW w:w="425" w:type="dxa"/>
            <w:tcBorders>
              <w:top w:val="single" w:sz="12" w:space="0" w:color="auto"/>
              <w:left w:val="single" w:sz="6" w:space="0" w:color="auto"/>
              <w:bottom w:val="single" w:sz="6" w:space="0" w:color="auto"/>
              <w:right w:val="single" w:sz="12" w:space="0" w:color="auto"/>
            </w:tcBorders>
            <w:shd w:val="clear" w:color="auto" w:fill="FFFFFF"/>
          </w:tcPr>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p>
          <w:p w:rsidR="00ED2503" w:rsidRPr="00ED2503" w:rsidRDefault="00ED2503" w:rsidP="002E3877">
            <w:pPr>
              <w:shd w:val="clear" w:color="auto" w:fill="FFFFFF"/>
              <w:jc w:val="center"/>
              <w:rPr>
                <w:rFonts w:ascii="Arial Narrow" w:hAnsi="Arial Narrow"/>
                <w:sz w:val="16"/>
                <w:szCs w:val="16"/>
                <w:lang w:val="el-GR"/>
              </w:rPr>
            </w:pPr>
            <w:r w:rsidRPr="00ED2503">
              <w:rPr>
                <w:rFonts w:ascii="Arial Narrow" w:hAnsi="Arial Narrow"/>
                <w:sz w:val="16"/>
                <w:szCs w:val="16"/>
                <w:lang w:val="el-GR"/>
              </w:rPr>
              <w:t>1</w:t>
            </w:r>
          </w:p>
        </w:tc>
        <w:tc>
          <w:tcPr>
            <w:tcW w:w="6521" w:type="dxa"/>
            <w:tcBorders>
              <w:top w:val="single" w:sz="12" w:space="0" w:color="auto"/>
              <w:left w:val="single" w:sz="12" w:space="0" w:color="auto"/>
              <w:bottom w:val="single" w:sz="6" w:space="0" w:color="auto"/>
              <w:right w:val="single" w:sz="6" w:space="0" w:color="auto"/>
            </w:tcBorders>
            <w:shd w:val="clear" w:color="auto" w:fill="FFFFFF"/>
          </w:tcPr>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Ένα(1) κάλυμμα τραπέζης 100</w:t>
            </w:r>
            <w:r w:rsidRPr="00ED2503">
              <w:rPr>
                <w:rFonts w:ascii="Arial Narrow" w:eastAsia="SimSun" w:hAnsi="Arial Narrow"/>
                <w:iCs/>
                <w:sz w:val="16"/>
                <w:szCs w:val="16"/>
                <w:lang w:val="en-US"/>
              </w:rPr>
              <w:t>cmx140cm</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Ένα(1) οφθαλμολογικό χειρουργικό πεδίο από </w:t>
            </w:r>
            <w:proofErr w:type="spellStart"/>
            <w:r w:rsidRPr="00ED2503">
              <w:rPr>
                <w:rFonts w:ascii="Arial Narrow" w:eastAsia="SimSun" w:hAnsi="Arial Narrow"/>
                <w:iCs/>
                <w:sz w:val="16"/>
                <w:szCs w:val="16"/>
                <w:lang w:val="el-GR"/>
              </w:rPr>
              <w:t>αεροδιαπερατό</w:t>
            </w:r>
            <w:proofErr w:type="spellEnd"/>
            <w:r w:rsidRPr="00ED2503">
              <w:rPr>
                <w:rFonts w:ascii="Arial Narrow" w:eastAsia="SimSun" w:hAnsi="Arial Narrow"/>
                <w:iCs/>
                <w:sz w:val="16"/>
                <w:szCs w:val="16"/>
                <w:lang w:val="el-GR"/>
              </w:rPr>
              <w:t xml:space="preserve"> </w:t>
            </w:r>
            <w:proofErr w:type="spellStart"/>
            <w:r w:rsidRPr="00ED2503">
              <w:rPr>
                <w:rFonts w:ascii="Arial Narrow" w:eastAsia="SimSun" w:hAnsi="Arial Narrow"/>
                <w:iCs/>
                <w:sz w:val="16"/>
                <w:szCs w:val="16"/>
                <w:lang w:val="el-GR"/>
              </w:rPr>
              <w:t>υγροαπωθητικό</w:t>
            </w:r>
            <w:proofErr w:type="spellEnd"/>
            <w:r w:rsidRPr="00ED2503">
              <w:rPr>
                <w:rFonts w:ascii="Arial Narrow" w:eastAsia="SimSun" w:hAnsi="Arial Narrow"/>
                <w:iCs/>
                <w:sz w:val="16"/>
                <w:szCs w:val="16"/>
                <w:lang w:val="el-GR"/>
              </w:rPr>
              <w:t xml:space="preserve"> υλικό 130</w:t>
            </w:r>
            <w:proofErr w:type="spellStart"/>
            <w:r w:rsidRPr="00ED2503">
              <w:rPr>
                <w:rFonts w:ascii="Arial Narrow" w:eastAsia="SimSun" w:hAnsi="Arial Narrow"/>
                <w:iCs/>
                <w:sz w:val="16"/>
                <w:szCs w:val="16"/>
                <w:lang w:val="en-US"/>
              </w:rPr>
              <w:t>cmx</w:t>
            </w:r>
            <w:proofErr w:type="spellEnd"/>
            <w:r w:rsidRPr="00ED2503">
              <w:rPr>
                <w:rFonts w:ascii="Arial Narrow" w:eastAsia="SimSun" w:hAnsi="Arial Narrow"/>
                <w:iCs/>
                <w:sz w:val="16"/>
                <w:szCs w:val="16"/>
                <w:lang w:val="el-GR"/>
              </w:rPr>
              <w:t>140</w:t>
            </w:r>
            <w:r w:rsidRPr="00ED2503">
              <w:rPr>
                <w:rFonts w:ascii="Arial Narrow" w:eastAsia="SimSun" w:hAnsi="Arial Narrow"/>
                <w:iCs/>
                <w:sz w:val="16"/>
                <w:szCs w:val="16"/>
                <w:lang w:val="en-US"/>
              </w:rPr>
              <w:t>cm</w:t>
            </w:r>
            <w:r w:rsidRPr="00ED2503">
              <w:rPr>
                <w:rFonts w:ascii="Arial Narrow" w:eastAsia="SimSun" w:hAnsi="Arial Narrow"/>
                <w:iCs/>
                <w:sz w:val="16"/>
                <w:szCs w:val="16"/>
                <w:lang w:val="el-GR"/>
              </w:rPr>
              <w:t xml:space="preserve"> περίπου με ένα σάκο περισυλλογής υγρών 500</w:t>
            </w:r>
            <w:r w:rsidRPr="00ED2503">
              <w:rPr>
                <w:rFonts w:ascii="Arial Narrow" w:eastAsia="SimSun" w:hAnsi="Arial Narrow"/>
                <w:iCs/>
                <w:sz w:val="16"/>
                <w:szCs w:val="16"/>
                <w:lang w:val="en-US"/>
              </w:rPr>
              <w:t>ml</w:t>
            </w:r>
            <w:r w:rsidRPr="00ED2503">
              <w:rPr>
                <w:rFonts w:ascii="Arial Narrow" w:eastAsia="SimSun" w:hAnsi="Arial Narrow"/>
                <w:iCs/>
                <w:sz w:val="16"/>
                <w:szCs w:val="16"/>
                <w:lang w:val="el-GR"/>
              </w:rPr>
              <w:t xml:space="preserve"> περίπου με ενσωματωμένη αυτοκόλλητη άκοπη οπή 9</w:t>
            </w:r>
            <w:r w:rsidRPr="00ED2503">
              <w:rPr>
                <w:rFonts w:ascii="Arial Narrow" w:eastAsia="SimSun" w:hAnsi="Arial Narrow"/>
                <w:iCs/>
                <w:sz w:val="16"/>
                <w:szCs w:val="16"/>
                <w:lang w:val="en-US"/>
              </w:rPr>
              <w:t>cm</w:t>
            </w:r>
            <w:r w:rsidRPr="00ED2503">
              <w:rPr>
                <w:rFonts w:ascii="Arial Narrow" w:eastAsia="SimSun" w:hAnsi="Arial Narrow"/>
                <w:iCs/>
                <w:sz w:val="16"/>
                <w:szCs w:val="16"/>
                <w:lang w:val="el-GR"/>
              </w:rPr>
              <w:t>-12</w:t>
            </w:r>
            <w:r w:rsidRPr="00ED2503">
              <w:rPr>
                <w:rFonts w:ascii="Arial Narrow" w:eastAsia="SimSun" w:hAnsi="Arial Narrow"/>
                <w:iCs/>
                <w:sz w:val="16"/>
                <w:szCs w:val="16"/>
                <w:lang w:val="en-US"/>
              </w:rPr>
              <w:t>cm</w:t>
            </w:r>
            <w:r w:rsidRPr="00ED2503">
              <w:rPr>
                <w:rFonts w:ascii="Arial Narrow" w:eastAsia="SimSun" w:hAnsi="Arial Narrow"/>
                <w:iCs/>
                <w:sz w:val="16"/>
                <w:szCs w:val="16"/>
                <w:lang w:val="el-GR"/>
              </w:rPr>
              <w:t xml:space="preserve"> περίπου και με μια απορροφητική ταινία για την αποφυγή συγκέντρωσης υγρών στον βολβό.</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Μια(1) κάνουλα </w:t>
            </w:r>
            <w:proofErr w:type="spellStart"/>
            <w:r w:rsidRPr="00ED2503">
              <w:rPr>
                <w:rFonts w:ascii="Arial Narrow" w:eastAsia="SimSun" w:hAnsi="Arial Narrow"/>
                <w:iCs/>
                <w:sz w:val="16"/>
                <w:szCs w:val="16"/>
                <w:lang w:val="el-GR"/>
              </w:rPr>
              <w:t>υδροδιαχωρισμού</w:t>
            </w:r>
            <w:proofErr w:type="spellEnd"/>
            <w:r w:rsidRPr="00ED2503">
              <w:rPr>
                <w:rFonts w:ascii="Arial Narrow" w:eastAsia="SimSun" w:hAnsi="Arial Narrow"/>
                <w:iCs/>
                <w:sz w:val="16"/>
                <w:szCs w:val="16"/>
                <w:lang w:val="el-GR"/>
              </w:rPr>
              <w:t xml:space="preserve">  25</w:t>
            </w:r>
            <w:r w:rsidRPr="00ED2503">
              <w:rPr>
                <w:rFonts w:ascii="Arial Narrow" w:eastAsia="SimSun" w:hAnsi="Arial Narrow"/>
                <w:iCs/>
                <w:sz w:val="16"/>
                <w:szCs w:val="16"/>
                <w:lang w:val="en-US"/>
              </w:rPr>
              <w:t>G</w:t>
            </w:r>
            <w:r w:rsidRPr="00ED2503">
              <w:rPr>
                <w:rFonts w:ascii="Arial Narrow" w:eastAsia="SimSun" w:hAnsi="Arial Narrow"/>
                <w:iCs/>
                <w:sz w:val="16"/>
                <w:szCs w:val="16"/>
                <w:lang w:val="el-GR"/>
              </w:rPr>
              <w:t xml:space="preserve"> </w:t>
            </w:r>
            <w:r w:rsidRPr="00ED2503">
              <w:rPr>
                <w:rFonts w:ascii="Arial Narrow" w:eastAsia="SimSun" w:hAnsi="Arial Narrow"/>
                <w:iCs/>
                <w:sz w:val="16"/>
                <w:szCs w:val="16"/>
                <w:lang w:val="en-US"/>
              </w:rPr>
              <w:t>x</w:t>
            </w:r>
            <w:r w:rsidRPr="00ED2503">
              <w:rPr>
                <w:rFonts w:ascii="Arial Narrow" w:eastAsia="SimSun" w:hAnsi="Arial Narrow"/>
                <w:iCs/>
                <w:sz w:val="16"/>
                <w:szCs w:val="16"/>
                <w:lang w:val="el-GR"/>
              </w:rPr>
              <w:t xml:space="preserve">7/8 </w:t>
            </w:r>
            <w:r w:rsidRPr="00ED2503">
              <w:rPr>
                <w:rFonts w:ascii="Arial Narrow" w:eastAsia="SimSun" w:hAnsi="Arial Narrow"/>
                <w:iCs/>
                <w:sz w:val="16"/>
                <w:szCs w:val="16"/>
                <w:lang w:val="en-US"/>
              </w:rPr>
              <w:t>in</w:t>
            </w:r>
            <w:r w:rsidRPr="00ED2503">
              <w:rPr>
                <w:rFonts w:ascii="Arial Narrow" w:eastAsia="SimSun" w:hAnsi="Arial Narrow"/>
                <w:iCs/>
                <w:sz w:val="16"/>
                <w:szCs w:val="16"/>
                <w:lang w:val="el-GR"/>
              </w:rPr>
              <w:t xml:space="preserve">  </w:t>
            </w:r>
            <w:proofErr w:type="spellStart"/>
            <w:r w:rsidRPr="00ED2503">
              <w:rPr>
                <w:rFonts w:ascii="Arial Narrow" w:eastAsia="SimSun" w:hAnsi="Arial Narrow"/>
                <w:iCs/>
                <w:sz w:val="16"/>
                <w:szCs w:val="16"/>
                <w:lang w:val="el-GR"/>
              </w:rPr>
              <w:t>κεκαμένη</w:t>
            </w:r>
            <w:proofErr w:type="spellEnd"/>
            <w:r w:rsidRPr="00ED2503">
              <w:rPr>
                <w:rFonts w:ascii="Arial Narrow" w:eastAsia="SimSun" w:hAnsi="Arial Narrow"/>
                <w:iCs/>
                <w:sz w:val="16"/>
                <w:szCs w:val="16"/>
                <w:lang w:val="el-GR"/>
              </w:rPr>
              <w:t xml:space="preserve"> με </w:t>
            </w:r>
            <w:proofErr w:type="spellStart"/>
            <w:r w:rsidRPr="00ED2503">
              <w:rPr>
                <w:rFonts w:ascii="Arial Narrow" w:eastAsia="SimSun" w:hAnsi="Arial Narrow"/>
                <w:iCs/>
                <w:sz w:val="16"/>
                <w:szCs w:val="16"/>
                <w:lang w:val="el-GR"/>
              </w:rPr>
              <w:t>πεπλατισμένο</w:t>
            </w:r>
            <w:proofErr w:type="spellEnd"/>
            <w:r w:rsidRPr="00ED2503">
              <w:rPr>
                <w:rFonts w:ascii="Arial Narrow" w:eastAsia="SimSun" w:hAnsi="Arial Narrow"/>
                <w:iCs/>
                <w:sz w:val="16"/>
                <w:szCs w:val="16"/>
                <w:lang w:val="el-GR"/>
              </w:rPr>
              <w:t xml:space="preserve"> άκρο 50</w:t>
            </w:r>
            <w:r w:rsidRPr="00ED2503">
              <w:rPr>
                <w:rFonts w:ascii="Arial Narrow" w:eastAsia="SimSun" w:hAnsi="Arial Narrow"/>
                <w:iCs/>
                <w:sz w:val="16"/>
                <w:szCs w:val="16"/>
                <w:lang w:val="en-US"/>
              </w:rPr>
              <w:t>mm</w:t>
            </w:r>
            <w:r w:rsidRPr="00ED2503">
              <w:rPr>
                <w:rFonts w:ascii="Arial Narrow" w:eastAsia="SimSun" w:hAnsi="Arial Narrow"/>
                <w:iCs/>
                <w:sz w:val="16"/>
                <w:szCs w:val="16"/>
                <w:lang w:val="el-GR"/>
              </w:rPr>
              <w:t xml:space="preserve"> περίπου.</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Μια(1) βελόνη </w:t>
            </w:r>
            <w:proofErr w:type="spellStart"/>
            <w:r w:rsidRPr="00ED2503">
              <w:rPr>
                <w:rFonts w:ascii="Arial Narrow" w:eastAsia="SimSun" w:hAnsi="Arial Narrow"/>
                <w:iCs/>
                <w:sz w:val="16"/>
                <w:szCs w:val="16"/>
                <w:lang w:val="el-GR"/>
              </w:rPr>
              <w:t>κυστεοτόμου</w:t>
            </w:r>
            <w:proofErr w:type="spellEnd"/>
            <w:r w:rsidRPr="00ED2503">
              <w:rPr>
                <w:rFonts w:ascii="Arial Narrow" w:eastAsia="SimSun" w:hAnsi="Arial Narrow"/>
                <w:iCs/>
                <w:sz w:val="16"/>
                <w:szCs w:val="16"/>
                <w:lang w:val="el-GR"/>
              </w:rPr>
              <w:t xml:space="preserve"> κεκαμένη,25</w:t>
            </w:r>
            <w:r w:rsidRPr="00ED2503">
              <w:rPr>
                <w:rFonts w:ascii="Arial Narrow" w:eastAsia="SimSun" w:hAnsi="Arial Narrow"/>
                <w:iCs/>
                <w:sz w:val="16"/>
                <w:szCs w:val="16"/>
                <w:lang w:val="en-US"/>
              </w:rPr>
              <w:t>G</w:t>
            </w:r>
            <w:r w:rsidRPr="00ED2503">
              <w:rPr>
                <w:rFonts w:ascii="Arial Narrow" w:eastAsia="SimSun" w:hAnsi="Arial Narrow"/>
                <w:iCs/>
                <w:sz w:val="16"/>
                <w:szCs w:val="16"/>
                <w:lang w:val="el-GR"/>
              </w:rPr>
              <w:t xml:space="preserve"> </w:t>
            </w:r>
            <w:r w:rsidRPr="00ED2503">
              <w:rPr>
                <w:rFonts w:ascii="Arial Narrow" w:eastAsia="SimSun" w:hAnsi="Arial Narrow"/>
                <w:iCs/>
                <w:sz w:val="16"/>
                <w:szCs w:val="16"/>
                <w:lang w:val="en-US"/>
              </w:rPr>
              <w:t>x</w:t>
            </w:r>
            <w:r w:rsidRPr="00ED2503">
              <w:rPr>
                <w:rFonts w:ascii="Arial Narrow" w:eastAsia="SimSun" w:hAnsi="Arial Narrow"/>
                <w:iCs/>
                <w:sz w:val="16"/>
                <w:szCs w:val="16"/>
                <w:lang w:val="el-GR"/>
              </w:rPr>
              <w:t xml:space="preserve"> 5/8 </w:t>
            </w:r>
            <w:r w:rsidRPr="00ED2503">
              <w:rPr>
                <w:rFonts w:ascii="Arial Narrow" w:eastAsia="SimSun" w:hAnsi="Arial Narrow"/>
                <w:iCs/>
                <w:sz w:val="16"/>
                <w:szCs w:val="16"/>
                <w:lang w:val="en-US"/>
              </w:rPr>
              <w:t>in</w:t>
            </w:r>
            <w:r w:rsidRPr="00ED2503">
              <w:rPr>
                <w:rFonts w:ascii="Arial Narrow" w:eastAsia="SimSun" w:hAnsi="Arial Narrow"/>
                <w:iCs/>
                <w:sz w:val="16"/>
                <w:szCs w:val="16"/>
                <w:lang w:val="el-GR"/>
              </w:rPr>
              <w:t>,50</w:t>
            </w:r>
            <w:r w:rsidRPr="00ED2503">
              <w:rPr>
                <w:rFonts w:ascii="Arial Narrow" w:eastAsia="SimSun" w:hAnsi="Arial Narrow"/>
                <w:iCs/>
                <w:sz w:val="16"/>
                <w:szCs w:val="16"/>
                <w:lang w:val="en-US"/>
              </w:rPr>
              <w:t>mm</w:t>
            </w:r>
            <w:r w:rsidRPr="00ED2503">
              <w:rPr>
                <w:rFonts w:ascii="Arial Narrow" w:eastAsia="SimSun" w:hAnsi="Arial Narrow"/>
                <w:iCs/>
                <w:sz w:val="16"/>
                <w:szCs w:val="16"/>
                <w:lang w:val="el-GR"/>
              </w:rPr>
              <w:t xml:space="preserve"> περίπου.</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Ένα(1) μαχαιρίδιο </w:t>
            </w:r>
            <w:proofErr w:type="spellStart"/>
            <w:r w:rsidRPr="00ED2503">
              <w:rPr>
                <w:rFonts w:ascii="Arial Narrow" w:eastAsia="SimSun" w:hAnsi="Arial Narrow"/>
                <w:iCs/>
                <w:sz w:val="16"/>
                <w:szCs w:val="16"/>
                <w:lang w:val="el-GR"/>
              </w:rPr>
              <w:t>φακοθρυψίας</w:t>
            </w:r>
            <w:proofErr w:type="spellEnd"/>
            <w:r w:rsidRPr="00ED2503">
              <w:rPr>
                <w:rFonts w:ascii="Arial Narrow" w:eastAsia="SimSun" w:hAnsi="Arial Narrow"/>
                <w:iCs/>
                <w:sz w:val="16"/>
                <w:szCs w:val="16"/>
                <w:lang w:val="el-GR"/>
              </w:rPr>
              <w:t xml:space="preserve"> τριγωνικό μιας χρήσης 2.75</w:t>
            </w:r>
            <w:r w:rsidRPr="00ED2503">
              <w:rPr>
                <w:rFonts w:ascii="Arial Narrow" w:eastAsia="SimSun" w:hAnsi="Arial Narrow"/>
                <w:iCs/>
                <w:sz w:val="16"/>
                <w:szCs w:val="16"/>
                <w:lang w:val="en-US"/>
              </w:rPr>
              <w:t>mm</w:t>
            </w:r>
            <w:r w:rsidRPr="00ED2503">
              <w:rPr>
                <w:rFonts w:ascii="Arial Narrow" w:eastAsia="SimSun" w:hAnsi="Arial Narrow"/>
                <w:iCs/>
                <w:sz w:val="16"/>
                <w:szCs w:val="16"/>
                <w:lang w:val="el-GR"/>
              </w:rPr>
              <w:t xml:space="preserve"> με χαραγή βάθους στα 2</w:t>
            </w:r>
            <w:r w:rsidRPr="00ED2503">
              <w:rPr>
                <w:rFonts w:ascii="Arial Narrow" w:eastAsia="SimSun" w:hAnsi="Arial Narrow"/>
                <w:iCs/>
                <w:sz w:val="16"/>
                <w:szCs w:val="16"/>
                <w:lang w:val="en-US"/>
              </w:rPr>
              <w:t>mm</w:t>
            </w:r>
            <w:r w:rsidRPr="00ED2503">
              <w:rPr>
                <w:rFonts w:ascii="Arial Narrow" w:eastAsia="SimSun" w:hAnsi="Arial Narrow"/>
                <w:iCs/>
                <w:sz w:val="16"/>
                <w:szCs w:val="16"/>
                <w:lang w:val="el-GR"/>
              </w:rPr>
              <w:t xml:space="preserve"> με ειδική επίστρωση για το φώς του μικροσκοπίου.</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Ένα(1) μαχαιρίδιο γωνίας 15 μοιρών μιας χρήσης με ειδική επίστρωση για τις αντανακλάσεις του μικροσκοπίου.</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Οφθαλμολογικοί </w:t>
            </w:r>
            <w:proofErr w:type="spellStart"/>
            <w:r w:rsidRPr="00ED2503">
              <w:rPr>
                <w:rFonts w:ascii="Arial Narrow" w:eastAsia="SimSun" w:hAnsi="Arial Narrow"/>
                <w:iCs/>
                <w:sz w:val="16"/>
                <w:szCs w:val="16"/>
                <w:lang w:val="el-GR"/>
              </w:rPr>
              <w:t>μικροσπόγγοι</w:t>
            </w:r>
            <w:proofErr w:type="spellEnd"/>
            <w:r w:rsidRPr="00ED2503">
              <w:rPr>
                <w:rFonts w:ascii="Arial Narrow" w:eastAsia="SimSun" w:hAnsi="Arial Narrow"/>
                <w:iCs/>
                <w:sz w:val="16"/>
                <w:szCs w:val="16"/>
                <w:lang w:val="el-GR"/>
              </w:rPr>
              <w:t xml:space="preserve"> 6 τεμαχίων το λιγότερο.</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Δύο(2) μπλούζες χειρουργείου μεγέθους </w:t>
            </w:r>
            <w:r w:rsidRPr="00ED2503">
              <w:rPr>
                <w:rFonts w:ascii="Arial Narrow" w:eastAsia="SimSun" w:hAnsi="Arial Narrow"/>
                <w:iCs/>
                <w:sz w:val="16"/>
                <w:szCs w:val="16"/>
                <w:lang w:val="en-US"/>
              </w:rPr>
              <w:t>XL</w:t>
            </w:r>
            <w:r w:rsidRPr="00ED2503">
              <w:rPr>
                <w:rFonts w:ascii="Arial Narrow" w:eastAsia="SimSun" w:hAnsi="Arial Narrow"/>
                <w:iCs/>
                <w:sz w:val="16"/>
                <w:szCs w:val="16"/>
                <w:lang w:val="el-GR"/>
              </w:rPr>
              <w:t xml:space="preserve"> με </w:t>
            </w:r>
            <w:proofErr w:type="spellStart"/>
            <w:r w:rsidRPr="00ED2503">
              <w:rPr>
                <w:rFonts w:ascii="Arial Narrow" w:eastAsia="SimSun" w:hAnsi="Arial Narrow"/>
                <w:iCs/>
                <w:sz w:val="16"/>
                <w:szCs w:val="16"/>
                <w:lang w:val="el-GR"/>
              </w:rPr>
              <w:t>χειροπετσέτα</w:t>
            </w:r>
            <w:proofErr w:type="spellEnd"/>
            <w:r w:rsidRPr="00ED2503">
              <w:rPr>
                <w:rFonts w:ascii="Arial Narrow" w:eastAsia="SimSun" w:hAnsi="Arial Narrow"/>
                <w:iCs/>
                <w:sz w:val="16"/>
                <w:szCs w:val="16"/>
                <w:lang w:val="el-GR"/>
              </w:rPr>
              <w:t>.</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Μία(1) επίδεση οβάλ </w:t>
            </w:r>
            <w:proofErr w:type="spellStart"/>
            <w:r w:rsidRPr="00ED2503">
              <w:rPr>
                <w:rFonts w:ascii="Arial Narrow" w:eastAsia="SimSun" w:hAnsi="Arial Narrow"/>
                <w:iCs/>
                <w:sz w:val="16"/>
                <w:szCs w:val="16"/>
                <w:lang w:val="el-GR"/>
              </w:rPr>
              <w:t>μετεγχειρητικο</w:t>
            </w:r>
            <w:proofErr w:type="spellEnd"/>
            <w:r w:rsidRPr="00ED2503">
              <w:rPr>
                <w:rFonts w:ascii="Arial Narrow" w:eastAsia="SimSun" w:hAnsi="Arial Narrow"/>
                <w:iCs/>
                <w:sz w:val="16"/>
                <w:szCs w:val="16"/>
                <w:lang w:val="el-GR"/>
              </w:rPr>
              <w:t xml:space="preserve"> κάλυμμα οφθαλμού.</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Ένα(1) πακέτο γάζες 7</w:t>
            </w:r>
            <w:r w:rsidRPr="00ED2503">
              <w:rPr>
                <w:rFonts w:ascii="Arial Narrow" w:eastAsia="SimSun" w:hAnsi="Arial Narrow"/>
                <w:iCs/>
                <w:sz w:val="16"/>
                <w:szCs w:val="16"/>
                <w:lang w:val="en-US"/>
              </w:rPr>
              <w:t>cm</w:t>
            </w:r>
            <w:r w:rsidRPr="00ED2503">
              <w:rPr>
                <w:rFonts w:ascii="Arial Narrow" w:eastAsia="SimSun" w:hAnsi="Arial Narrow"/>
                <w:iCs/>
                <w:sz w:val="16"/>
                <w:szCs w:val="16"/>
                <w:lang w:val="el-GR"/>
              </w:rPr>
              <w:t xml:space="preserve"> </w:t>
            </w:r>
            <w:r w:rsidRPr="00ED2503">
              <w:rPr>
                <w:rFonts w:ascii="Arial Narrow" w:eastAsia="SimSun" w:hAnsi="Arial Narrow"/>
                <w:iCs/>
                <w:sz w:val="16"/>
                <w:szCs w:val="16"/>
                <w:lang w:val="en-US"/>
              </w:rPr>
              <w:t>x</w:t>
            </w:r>
            <w:r w:rsidRPr="00ED2503">
              <w:rPr>
                <w:rFonts w:ascii="Arial Narrow" w:eastAsia="SimSun" w:hAnsi="Arial Narrow"/>
                <w:iCs/>
                <w:sz w:val="16"/>
                <w:szCs w:val="16"/>
                <w:lang w:val="el-GR"/>
              </w:rPr>
              <w:t xml:space="preserve"> 9</w:t>
            </w:r>
            <w:r w:rsidRPr="00ED2503">
              <w:rPr>
                <w:rFonts w:ascii="Arial Narrow" w:eastAsia="SimSun" w:hAnsi="Arial Narrow"/>
                <w:iCs/>
                <w:sz w:val="16"/>
                <w:szCs w:val="16"/>
                <w:lang w:val="en-US"/>
              </w:rPr>
              <w:t>cm</w:t>
            </w:r>
            <w:r w:rsidRPr="00ED2503">
              <w:rPr>
                <w:rFonts w:ascii="Arial Narrow" w:eastAsia="SimSun" w:hAnsi="Arial Narrow"/>
                <w:iCs/>
                <w:sz w:val="16"/>
                <w:szCs w:val="16"/>
                <w:lang w:val="el-GR"/>
              </w:rPr>
              <w:t xml:space="preserve"> περίπου 5 τεμαχίων.</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Δύο(2) σύριγγες 3</w:t>
            </w:r>
            <w:r w:rsidRPr="00ED2503">
              <w:rPr>
                <w:rFonts w:ascii="Arial Narrow" w:eastAsia="SimSun" w:hAnsi="Arial Narrow"/>
                <w:iCs/>
                <w:sz w:val="16"/>
                <w:szCs w:val="16"/>
                <w:lang w:val="en-US"/>
              </w:rPr>
              <w:t>ml</w:t>
            </w:r>
            <w:r w:rsidRPr="00ED2503">
              <w:rPr>
                <w:rFonts w:ascii="Arial Narrow" w:eastAsia="SimSun" w:hAnsi="Arial Narrow"/>
                <w:iCs/>
                <w:sz w:val="16"/>
                <w:szCs w:val="16"/>
                <w:lang w:val="el-GR"/>
              </w:rPr>
              <w:t xml:space="preserve"> με βίδωμα ασφαλείας </w:t>
            </w:r>
            <w:proofErr w:type="spellStart"/>
            <w:r w:rsidRPr="00ED2503">
              <w:rPr>
                <w:rFonts w:ascii="Arial Narrow" w:eastAsia="SimSun" w:hAnsi="Arial Narrow"/>
                <w:iCs/>
                <w:sz w:val="16"/>
                <w:szCs w:val="16"/>
                <w:lang w:val="en-US"/>
              </w:rPr>
              <w:t>luer</w:t>
            </w:r>
            <w:proofErr w:type="spellEnd"/>
            <w:r w:rsidRPr="00ED2503">
              <w:rPr>
                <w:rFonts w:ascii="Arial Narrow" w:eastAsia="SimSun" w:hAnsi="Arial Narrow"/>
                <w:iCs/>
                <w:sz w:val="16"/>
                <w:szCs w:val="16"/>
                <w:lang w:val="el-GR"/>
              </w:rPr>
              <w:t xml:space="preserve"> </w:t>
            </w:r>
            <w:r w:rsidRPr="00ED2503">
              <w:rPr>
                <w:rFonts w:ascii="Arial Narrow" w:eastAsia="SimSun" w:hAnsi="Arial Narrow"/>
                <w:iCs/>
                <w:sz w:val="16"/>
                <w:szCs w:val="16"/>
                <w:lang w:val="en-US"/>
              </w:rPr>
              <w:t>lock</w:t>
            </w:r>
            <w:r w:rsidRPr="00ED2503">
              <w:rPr>
                <w:rFonts w:ascii="Arial Narrow" w:eastAsia="SimSun" w:hAnsi="Arial Narrow"/>
                <w:iCs/>
                <w:sz w:val="16"/>
                <w:szCs w:val="16"/>
                <w:lang w:val="el-GR"/>
              </w:rPr>
              <w:t>.</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Ένα(1) ζευγάρι γάντια μικροχειρουργικής χωρίς πούδρα 6.5 νούμερο.</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Ένα(1) ζευγάρι γάντια μικροχειρουργικής χωρίς πούδρα 7.5 νούμερο.</w:t>
            </w:r>
          </w:p>
          <w:p w:rsidR="00ED2503" w:rsidRPr="00ED2503" w:rsidRDefault="00ED2503" w:rsidP="003B09F8">
            <w:pPr>
              <w:numPr>
                <w:ilvl w:val="0"/>
                <w:numId w:val="37"/>
              </w:num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 xml:space="preserve">Μία(1) κάνουλα προσθίου θαλάμου με </w:t>
            </w:r>
            <w:proofErr w:type="spellStart"/>
            <w:r w:rsidRPr="00ED2503">
              <w:rPr>
                <w:rFonts w:ascii="Arial Narrow" w:eastAsia="SimSun" w:hAnsi="Arial Narrow"/>
                <w:iCs/>
                <w:sz w:val="16"/>
                <w:szCs w:val="16"/>
                <w:lang w:val="el-GR"/>
              </w:rPr>
              <w:t>γωνίωση</w:t>
            </w:r>
            <w:proofErr w:type="spellEnd"/>
            <w:r w:rsidRPr="00ED2503">
              <w:rPr>
                <w:rFonts w:ascii="Arial Narrow" w:eastAsia="SimSun" w:hAnsi="Arial Narrow"/>
                <w:iCs/>
                <w:sz w:val="16"/>
                <w:szCs w:val="16"/>
                <w:lang w:val="el-GR"/>
              </w:rPr>
              <w:t xml:space="preserve"> 30</w:t>
            </w:r>
            <w:r w:rsidRPr="00ED2503">
              <w:rPr>
                <w:rFonts w:ascii="Arial Narrow" w:eastAsia="SimSun" w:hAnsi="Arial Narrow"/>
                <w:iCs/>
                <w:sz w:val="16"/>
                <w:szCs w:val="16"/>
                <w:lang w:val="en-US"/>
              </w:rPr>
              <w:t>mm</w:t>
            </w:r>
            <w:r w:rsidRPr="00ED2503">
              <w:rPr>
                <w:rFonts w:ascii="Arial Narrow" w:eastAsia="SimSun" w:hAnsi="Arial Narrow"/>
                <w:iCs/>
                <w:sz w:val="16"/>
                <w:szCs w:val="16"/>
                <w:lang w:val="el-GR"/>
              </w:rPr>
              <w:t>,30</w:t>
            </w:r>
            <w:r w:rsidRPr="00ED2503">
              <w:rPr>
                <w:rFonts w:ascii="Arial Narrow" w:eastAsia="SimSun" w:hAnsi="Arial Narrow"/>
                <w:iCs/>
                <w:sz w:val="16"/>
                <w:szCs w:val="16"/>
                <w:lang w:val="en-US"/>
              </w:rPr>
              <w:t>G</w:t>
            </w:r>
            <w:r w:rsidRPr="00ED2503">
              <w:rPr>
                <w:rFonts w:ascii="Arial Narrow" w:eastAsia="SimSun" w:hAnsi="Arial Narrow"/>
                <w:iCs/>
                <w:sz w:val="16"/>
                <w:szCs w:val="16"/>
                <w:lang w:val="el-GR"/>
              </w:rPr>
              <w:t xml:space="preserve"> </w:t>
            </w:r>
            <w:r w:rsidRPr="00ED2503">
              <w:rPr>
                <w:rFonts w:ascii="Arial Narrow" w:eastAsia="SimSun" w:hAnsi="Arial Narrow"/>
                <w:iCs/>
                <w:sz w:val="16"/>
                <w:szCs w:val="16"/>
                <w:lang w:val="en-US"/>
              </w:rPr>
              <w:t>X</w:t>
            </w:r>
            <w:r w:rsidRPr="00ED2503">
              <w:rPr>
                <w:rFonts w:ascii="Arial Narrow" w:eastAsia="SimSun" w:hAnsi="Arial Narrow"/>
                <w:iCs/>
                <w:sz w:val="16"/>
                <w:szCs w:val="16"/>
                <w:lang w:val="el-GR"/>
              </w:rPr>
              <w:t xml:space="preserve"> 7/8 </w:t>
            </w:r>
            <w:r w:rsidRPr="00ED2503">
              <w:rPr>
                <w:rFonts w:ascii="Arial Narrow" w:eastAsia="SimSun" w:hAnsi="Arial Narrow"/>
                <w:iCs/>
                <w:sz w:val="16"/>
                <w:szCs w:val="16"/>
                <w:lang w:val="en-US"/>
              </w:rPr>
              <w:t>in</w:t>
            </w:r>
            <w:r w:rsidRPr="00ED2503">
              <w:rPr>
                <w:rFonts w:ascii="Arial Narrow" w:eastAsia="SimSun" w:hAnsi="Arial Narrow"/>
                <w:iCs/>
                <w:sz w:val="16"/>
                <w:szCs w:val="16"/>
                <w:lang w:val="el-GR"/>
              </w:rPr>
              <w:t>.</w:t>
            </w:r>
          </w:p>
          <w:p w:rsidR="00ED2503" w:rsidRPr="00ED2503" w:rsidRDefault="00ED2503" w:rsidP="003B09F8">
            <w:pPr>
              <w:suppressAutoHyphens w:val="0"/>
              <w:autoSpaceDE w:val="0"/>
              <w:spacing w:before="57" w:after="57"/>
              <w:rPr>
                <w:rFonts w:ascii="Arial Narrow" w:eastAsia="SimSun" w:hAnsi="Arial Narrow"/>
                <w:iCs/>
                <w:sz w:val="16"/>
                <w:szCs w:val="16"/>
                <w:lang w:val="el-GR"/>
              </w:rPr>
            </w:pPr>
            <w:r w:rsidRPr="00ED2503">
              <w:rPr>
                <w:rFonts w:ascii="Arial Narrow" w:eastAsia="SimSun" w:hAnsi="Arial Narrow"/>
                <w:iCs/>
                <w:sz w:val="16"/>
                <w:szCs w:val="16"/>
                <w:lang w:val="el-GR"/>
              </w:rPr>
              <w:t>Απαραίτητη προϋπόθεση η επίδειξη δείγματος προς αξιολόγηση.</w:t>
            </w:r>
          </w:p>
          <w:p w:rsidR="00ED2503" w:rsidRPr="005E46F6" w:rsidRDefault="00ED2503" w:rsidP="00C5608B">
            <w:pPr>
              <w:widowControl w:val="0"/>
              <w:shd w:val="clear" w:color="auto" w:fill="FFFFFF"/>
              <w:tabs>
                <w:tab w:val="left" w:pos="1166"/>
              </w:tabs>
              <w:suppressAutoHyphens w:val="0"/>
              <w:autoSpaceDE w:val="0"/>
              <w:autoSpaceDN w:val="0"/>
              <w:adjustRightInd w:val="0"/>
              <w:spacing w:after="0" w:line="360" w:lineRule="auto"/>
              <w:ind w:left="140" w:right="65"/>
              <w:rPr>
                <w:rFonts w:ascii="Arial Narrow" w:hAnsi="Arial Narrow" w:cs="Times New Roman"/>
                <w:b/>
                <w:bCs/>
                <w:color w:val="000000"/>
                <w:sz w:val="16"/>
                <w:szCs w:val="16"/>
                <w:u w:val="single"/>
                <w:lang w:val="el-GR" w:eastAsia="el-GR"/>
              </w:rPr>
            </w:pPr>
            <w:r w:rsidRPr="005E46F6">
              <w:rPr>
                <w:rFonts w:ascii="Arial Narrow" w:hAnsi="Arial Narrow" w:cs="Book Antiqua"/>
                <w:b/>
                <w:bCs/>
                <w:iCs/>
                <w:sz w:val="16"/>
                <w:szCs w:val="16"/>
                <w:u w:val="single"/>
                <w:lang w:val="el-GR"/>
              </w:rPr>
              <w:t xml:space="preserve">Ζητούμενη ποσότητα  2.400 </w:t>
            </w:r>
            <w:proofErr w:type="spellStart"/>
            <w:r w:rsidRPr="005E46F6">
              <w:rPr>
                <w:rFonts w:ascii="Arial Narrow" w:hAnsi="Arial Narrow" w:cs="Book Antiqua"/>
                <w:b/>
                <w:bCs/>
                <w:iCs/>
                <w:sz w:val="16"/>
                <w:szCs w:val="16"/>
                <w:u w:val="single"/>
                <w:lang w:val="el-GR"/>
              </w:rPr>
              <w:t>τεμ</w:t>
            </w:r>
            <w:proofErr w:type="spellEnd"/>
          </w:p>
          <w:p w:rsidR="00ED2503" w:rsidRPr="00ED2503" w:rsidRDefault="00ED2503" w:rsidP="00ED2503">
            <w:pPr>
              <w:widowControl w:val="0"/>
              <w:shd w:val="clear" w:color="auto" w:fill="FFFFFF"/>
              <w:tabs>
                <w:tab w:val="left" w:pos="1166"/>
              </w:tabs>
              <w:suppressAutoHyphens w:val="0"/>
              <w:autoSpaceDE w:val="0"/>
              <w:autoSpaceDN w:val="0"/>
              <w:adjustRightInd w:val="0"/>
              <w:spacing w:after="0" w:line="360" w:lineRule="auto"/>
              <w:ind w:left="140" w:right="65"/>
              <w:rPr>
                <w:rFonts w:ascii="Arial Narrow" w:hAnsi="Arial Narrow"/>
                <w:sz w:val="16"/>
                <w:szCs w:val="16"/>
                <w:lang w:val="el-GR"/>
              </w:rPr>
            </w:pPr>
            <w:r w:rsidRPr="00ED2503">
              <w:rPr>
                <w:rFonts w:ascii="Arial Narrow" w:hAnsi="Arial Narrow" w:cs="Book Antiqua"/>
                <w:bCs/>
                <w:iCs/>
                <w:sz w:val="16"/>
                <w:szCs w:val="16"/>
                <w:u w:val="single"/>
                <w:lang w:val="el-GR"/>
              </w:rPr>
              <w:t>ΚΩΔΙΚΟΣ ΝΟΣΟΚΟΜΕΙΟΥ: 312513</w:t>
            </w:r>
          </w:p>
        </w:tc>
        <w:tc>
          <w:tcPr>
            <w:tcW w:w="992" w:type="dxa"/>
            <w:tcBorders>
              <w:top w:val="single" w:sz="12" w:space="0" w:color="auto"/>
              <w:left w:val="single" w:sz="6" w:space="0" w:color="auto"/>
              <w:bottom w:val="single" w:sz="6" w:space="0" w:color="auto"/>
              <w:right w:val="single" w:sz="6" w:space="0" w:color="auto"/>
            </w:tcBorders>
            <w:shd w:val="clear" w:color="auto" w:fill="FFFFFF"/>
          </w:tcPr>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ED2503">
              <w:rPr>
                <w:rFonts w:ascii="Arial Narrow" w:hAnsi="Arial Narrow"/>
                <w:sz w:val="16"/>
                <w:szCs w:val="16"/>
                <w:lang w:val="el-GR"/>
              </w:rPr>
              <w:t>ΝΑΙ</w:t>
            </w: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tc>
        <w:tc>
          <w:tcPr>
            <w:tcW w:w="1134" w:type="dxa"/>
            <w:tcBorders>
              <w:top w:val="single" w:sz="12" w:space="0" w:color="auto"/>
              <w:left w:val="single" w:sz="6" w:space="0" w:color="auto"/>
              <w:bottom w:val="single" w:sz="6" w:space="0" w:color="auto"/>
              <w:right w:val="single" w:sz="6" w:space="0" w:color="auto"/>
            </w:tcBorders>
            <w:shd w:val="clear" w:color="auto" w:fill="FFFFFF"/>
            <w:vAlign w:val="center"/>
          </w:tcPr>
          <w:p w:rsidR="00ED2503" w:rsidRPr="00ED2503" w:rsidRDefault="00ED2503" w:rsidP="0019258A">
            <w:pPr>
              <w:shd w:val="clear" w:color="auto" w:fill="FFFFFF"/>
              <w:tabs>
                <w:tab w:val="left" w:pos="1661"/>
                <w:tab w:val="left" w:pos="1802"/>
                <w:tab w:val="left" w:pos="1944"/>
              </w:tabs>
              <w:ind w:left="385" w:right="-40" w:hanging="385"/>
              <w:jc w:val="center"/>
              <w:rPr>
                <w:rFonts w:ascii="Arial Narrow" w:hAnsi="Arial Narrow"/>
                <w:sz w:val="16"/>
                <w:szCs w:val="16"/>
                <w:lang w:val="el-GR"/>
              </w:rPr>
            </w:pPr>
          </w:p>
        </w:tc>
        <w:tc>
          <w:tcPr>
            <w:tcW w:w="1560" w:type="dxa"/>
            <w:tcBorders>
              <w:top w:val="single" w:sz="12" w:space="0" w:color="auto"/>
              <w:left w:val="single" w:sz="6" w:space="0" w:color="auto"/>
              <w:bottom w:val="single" w:sz="6" w:space="0" w:color="auto"/>
              <w:right w:val="single" w:sz="6" w:space="0" w:color="auto"/>
            </w:tcBorders>
            <w:shd w:val="clear" w:color="auto" w:fill="FFFFFF"/>
          </w:tcPr>
          <w:p w:rsidR="00ED2503" w:rsidRPr="00ED2503" w:rsidRDefault="00ED250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bl>
    <w:p w:rsidR="001D6AF2" w:rsidRPr="002F6A89" w:rsidRDefault="001D6AF2" w:rsidP="001D6AF2">
      <w:pPr>
        <w:jc w:val="center"/>
        <w:rPr>
          <w:rFonts w:ascii="Arial Narrow" w:hAnsi="Arial Narrow"/>
          <w:b/>
          <w:bCs/>
          <w:sz w:val="16"/>
          <w:szCs w:val="16"/>
          <w:highlight w:val="yellow"/>
          <w:lang w:val="el-GR"/>
        </w:rPr>
      </w:pPr>
    </w:p>
    <w:p w:rsidR="001D6AF2" w:rsidRPr="00ED2503"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ED2503">
        <w:rPr>
          <w:rFonts w:ascii="Arial Narrow" w:hAnsi="Arial Narrow"/>
          <w:color w:val="000000"/>
          <w:sz w:val="16"/>
          <w:szCs w:val="16"/>
          <w:lang w:val="el-GR" w:eastAsia="el-GR"/>
        </w:rPr>
        <w:t xml:space="preserve">Τα αναγραφόμενα στον πίνακα συμμόρφωσης, </w:t>
      </w:r>
      <w:r w:rsidRPr="00ED2503">
        <w:rPr>
          <w:rFonts w:ascii="Arial Narrow" w:hAnsi="Arial Narrow"/>
          <w:b/>
          <w:bCs/>
          <w:color w:val="000000"/>
          <w:sz w:val="16"/>
          <w:szCs w:val="16"/>
          <w:lang w:val="el-GR" w:eastAsia="el-GR"/>
        </w:rPr>
        <w:t xml:space="preserve">στον οποίο περιγράφεται αναλυτικά το προσφερόμενο είδος </w:t>
      </w:r>
      <w:r w:rsidRPr="00ED2503">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ED2503">
        <w:rPr>
          <w:rFonts w:ascii="Arial Narrow" w:hAnsi="Arial Narrow"/>
          <w:color w:val="000000"/>
          <w:sz w:val="16"/>
          <w:szCs w:val="16"/>
          <w:lang w:val="el-GR" w:eastAsia="el-GR"/>
        </w:rPr>
        <w:t>prospectus</w:t>
      </w:r>
      <w:proofErr w:type="spellEnd"/>
      <w:r w:rsidRPr="00ED2503">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ED2503">
        <w:rPr>
          <w:rFonts w:ascii="Arial Narrow" w:hAnsi="Arial Narrow"/>
          <w:color w:val="000000"/>
          <w:sz w:val="16"/>
          <w:szCs w:val="16"/>
          <w:lang w:val="el-GR" w:eastAsia="el-GR"/>
        </w:rPr>
        <w:t>κ.λ.π</w:t>
      </w:r>
      <w:proofErr w:type="spellEnd"/>
      <w:r w:rsidRPr="00ED2503">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ED2503">
        <w:rPr>
          <w:rFonts w:ascii="Arial Narrow" w:hAnsi="Arial Narrow"/>
          <w:color w:val="000000"/>
          <w:sz w:val="16"/>
          <w:szCs w:val="16"/>
          <w:lang w:val="el-GR" w:eastAsia="el-GR"/>
        </w:rPr>
        <w:t>prospectus</w:t>
      </w:r>
      <w:proofErr w:type="spellEnd"/>
      <w:r w:rsidRPr="00ED2503">
        <w:rPr>
          <w:rFonts w:ascii="Arial Narrow" w:hAnsi="Arial Narrow"/>
          <w:color w:val="000000"/>
          <w:sz w:val="16"/>
          <w:szCs w:val="16"/>
          <w:lang w:val="el-GR" w:eastAsia="el-GR"/>
        </w:rPr>
        <w:t xml:space="preserve"> θα αποκλείονται</w:t>
      </w:r>
      <w:r w:rsidRPr="00ED2503">
        <w:rPr>
          <w:rFonts w:ascii="Arial Narrow" w:hAnsi="Arial Narrow"/>
          <w:i/>
          <w:iCs/>
          <w:color w:val="000000"/>
          <w:sz w:val="16"/>
          <w:szCs w:val="16"/>
          <w:lang w:val="el-GR" w:eastAsia="el-GR"/>
        </w:rPr>
        <w:t xml:space="preserve">. </w:t>
      </w:r>
    </w:p>
    <w:p w:rsidR="001D6AF2" w:rsidRPr="00ED2503"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ED2503"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ED2503">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ED2503"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ED2503" w:rsidRDefault="001D6AF2" w:rsidP="001D6AF2">
      <w:pPr>
        <w:suppressAutoHyphens w:val="0"/>
        <w:autoSpaceDE w:val="0"/>
        <w:autoSpaceDN w:val="0"/>
        <w:adjustRightInd w:val="0"/>
        <w:rPr>
          <w:rFonts w:ascii="Arial Narrow" w:hAnsi="Arial Narrow"/>
          <w:color w:val="000000"/>
          <w:sz w:val="16"/>
          <w:szCs w:val="16"/>
          <w:lang w:val="el-GR" w:eastAsia="el-GR"/>
        </w:rPr>
      </w:pPr>
      <w:r w:rsidRPr="00ED2503">
        <w:rPr>
          <w:rFonts w:ascii="Arial Narrow" w:hAnsi="Arial Narrow"/>
          <w:b/>
          <w:bCs/>
          <w:color w:val="000000"/>
          <w:sz w:val="16"/>
          <w:szCs w:val="16"/>
          <w:lang w:val="el-GR" w:eastAsia="el-GR"/>
        </w:rPr>
        <w:t xml:space="preserve">1. </w:t>
      </w:r>
      <w:r w:rsidRPr="00ED2503">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ED2503" w:rsidRDefault="001D6AF2" w:rsidP="001D6AF2">
      <w:pPr>
        <w:suppressAutoHyphens w:val="0"/>
        <w:autoSpaceDE w:val="0"/>
        <w:autoSpaceDN w:val="0"/>
        <w:adjustRightInd w:val="0"/>
        <w:rPr>
          <w:rFonts w:ascii="Arial Narrow" w:hAnsi="Arial Narrow"/>
          <w:color w:val="000000"/>
          <w:sz w:val="16"/>
          <w:szCs w:val="16"/>
          <w:lang w:val="el-GR" w:eastAsia="el-GR"/>
        </w:rPr>
      </w:pPr>
      <w:r w:rsidRPr="00ED2503">
        <w:rPr>
          <w:rFonts w:ascii="Arial Narrow" w:hAnsi="Arial Narrow"/>
          <w:b/>
          <w:bCs/>
          <w:color w:val="000000"/>
          <w:sz w:val="16"/>
          <w:szCs w:val="16"/>
          <w:lang w:val="el-GR" w:eastAsia="el-GR"/>
        </w:rPr>
        <w:t xml:space="preserve">2. </w:t>
      </w:r>
      <w:r w:rsidRPr="00ED2503">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ED2503" w:rsidRDefault="001D6AF2" w:rsidP="001D6AF2">
      <w:pPr>
        <w:rPr>
          <w:rFonts w:ascii="Arial Narrow" w:hAnsi="Arial Narrow"/>
          <w:b/>
          <w:bCs/>
          <w:sz w:val="16"/>
          <w:szCs w:val="16"/>
          <w:lang w:val="el-GR"/>
        </w:rPr>
      </w:pPr>
      <w:r w:rsidRPr="00ED2503">
        <w:rPr>
          <w:rFonts w:ascii="Arial Narrow" w:hAnsi="Arial Narrow"/>
          <w:b/>
          <w:bCs/>
          <w:color w:val="000000"/>
          <w:sz w:val="16"/>
          <w:szCs w:val="16"/>
          <w:lang w:val="el-GR" w:eastAsia="el-GR"/>
        </w:rPr>
        <w:t xml:space="preserve">3. </w:t>
      </w:r>
      <w:r w:rsidRPr="00ED2503">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ED2503">
        <w:rPr>
          <w:rFonts w:ascii="Arial Narrow" w:hAnsi="Arial Narrow"/>
          <w:b/>
          <w:bCs/>
          <w:sz w:val="16"/>
          <w:szCs w:val="16"/>
          <w:lang w:val="el-GR"/>
        </w:rPr>
        <w:t xml:space="preserve"> </w:t>
      </w:r>
    </w:p>
    <w:p w:rsidR="001D6AF2" w:rsidRPr="00ED2503"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D2503">
        <w:rPr>
          <w:rFonts w:ascii="Arial Narrow" w:hAnsi="Arial Narrow" w:cs="Calibri"/>
          <w:b/>
          <w:color w:val="auto"/>
          <w:sz w:val="16"/>
          <w:szCs w:val="16"/>
        </w:rPr>
        <w:t>4.</w:t>
      </w:r>
      <w:r w:rsidRPr="00ED2503">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ED2503">
        <w:rPr>
          <w:rFonts w:ascii="Arial Narrow" w:hAnsi="Arial Narrow" w:cs="Calibri"/>
          <w:color w:val="auto"/>
          <w:sz w:val="16"/>
          <w:szCs w:val="16"/>
        </w:rPr>
        <w:t>κ.λ.π</w:t>
      </w:r>
      <w:proofErr w:type="spellEnd"/>
      <w:r w:rsidRPr="00ED2503">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ED2503">
        <w:rPr>
          <w:rFonts w:ascii="Arial Narrow" w:hAnsi="Arial Narrow" w:cs="Calibri"/>
          <w:color w:val="auto"/>
          <w:sz w:val="16"/>
          <w:szCs w:val="16"/>
        </w:rPr>
        <w:t>Προδ</w:t>
      </w:r>
      <w:proofErr w:type="spellEnd"/>
      <w:r w:rsidRPr="00ED2503">
        <w:rPr>
          <w:rFonts w:ascii="Arial Narrow" w:hAnsi="Arial Narrow" w:cs="Calibri"/>
          <w:color w:val="auto"/>
          <w:sz w:val="16"/>
          <w:szCs w:val="16"/>
        </w:rPr>
        <w:t>. 4.18).</w:t>
      </w:r>
    </w:p>
    <w:p w:rsidR="003929DA" w:rsidRPr="0082779A" w:rsidRDefault="001D6AF2" w:rsidP="0082779A">
      <w:pPr>
        <w:rPr>
          <w:rFonts w:ascii="Arial Narrow" w:hAnsi="Arial Narrow"/>
          <w:b/>
          <w:i/>
          <w:color w:val="5B9BD5"/>
          <w:sz w:val="16"/>
          <w:szCs w:val="16"/>
          <w:lang w:val="el-GR"/>
        </w:rPr>
      </w:pPr>
      <w:r w:rsidRPr="00ED2503">
        <w:rPr>
          <w:rFonts w:ascii="Arial Narrow" w:hAnsi="Arial Narrow"/>
          <w:sz w:val="16"/>
          <w:szCs w:val="16"/>
          <w:lang w:val="el-GR"/>
        </w:rPr>
        <w:br w:type="page"/>
      </w:r>
      <w:bookmarkStart w:id="46" w:name="_Toc160445195"/>
      <w:r w:rsidR="003929DA" w:rsidRPr="0082779A">
        <w:rPr>
          <w:rFonts w:ascii="Arial Narrow" w:hAnsi="Arial Narrow"/>
          <w:b/>
          <w:sz w:val="16"/>
          <w:szCs w:val="16"/>
          <w:lang w:val="el-GR"/>
        </w:rPr>
        <w:lastRenderedPageBreak/>
        <w:t>ΠΑΡΑΡΤΗΜΑ ΙΙI – ΕΕΕΣ</w:t>
      </w:r>
      <w:bookmarkEnd w:id="46"/>
    </w:p>
    <w:p w:rsidR="005B0A1C" w:rsidRPr="000C59C1" w:rsidRDefault="005B0A1C" w:rsidP="002C4492">
      <w:pPr>
        <w:pStyle w:val="normalwithoutspacing"/>
        <w:rPr>
          <w:rFonts w:ascii="Arial Narrow" w:hAnsi="Arial Narrow"/>
          <w:b/>
          <w:sz w:val="16"/>
          <w:szCs w:val="16"/>
          <w:u w:val="single"/>
        </w:rPr>
      </w:pPr>
    </w:p>
    <w:p w:rsidR="002C4492" w:rsidRPr="000C59C1" w:rsidRDefault="002C4492" w:rsidP="002C4492">
      <w:pPr>
        <w:pStyle w:val="normalwithoutspacing"/>
        <w:rPr>
          <w:rFonts w:ascii="Arial Narrow" w:hAnsi="Arial Narrow"/>
          <w:b/>
          <w:sz w:val="16"/>
          <w:szCs w:val="16"/>
        </w:rPr>
      </w:pPr>
      <w:r w:rsidRPr="000C59C1">
        <w:rPr>
          <w:rFonts w:ascii="Arial Narrow" w:hAnsi="Arial Narrow"/>
          <w:b/>
          <w:sz w:val="16"/>
          <w:szCs w:val="16"/>
        </w:rPr>
        <w:t xml:space="preserve">ΕΥΡΩΠΑΪΚΟ ΕΝΙΑΙΟ ΕΝΤΥΠΟ ΣΥΜΒΑΣΗΣ (ΕΕΕΣ) </w:t>
      </w:r>
    </w:p>
    <w:p w:rsidR="002C4492" w:rsidRPr="000C59C1" w:rsidRDefault="002C4492" w:rsidP="002C4492">
      <w:pPr>
        <w:pStyle w:val="normalwithoutspacing"/>
        <w:rPr>
          <w:rFonts w:ascii="Arial Narrow" w:hAnsi="Arial Narrow"/>
          <w:b/>
          <w:sz w:val="16"/>
          <w:szCs w:val="16"/>
        </w:rPr>
      </w:pPr>
      <w:r w:rsidRPr="000C59C1">
        <w:rPr>
          <w:rFonts w:ascii="Arial Narrow" w:hAnsi="Arial Narrow"/>
          <w:b/>
          <w:sz w:val="16"/>
          <w:szCs w:val="16"/>
        </w:rPr>
        <w:t xml:space="preserve">Διατίθεται στο ΕΣΗΔΗΣ ως συνημμένο της παρούσας διακήρυξης:  </w:t>
      </w:r>
    </w:p>
    <w:p w:rsidR="002C4492" w:rsidRPr="000C59C1" w:rsidRDefault="002C4492" w:rsidP="00A41D4E">
      <w:pPr>
        <w:pStyle w:val="normalwithoutspacing"/>
        <w:numPr>
          <w:ilvl w:val="0"/>
          <w:numId w:val="8"/>
        </w:numPr>
        <w:rPr>
          <w:rFonts w:ascii="Arial Narrow" w:hAnsi="Arial Narrow"/>
          <w:b/>
          <w:sz w:val="16"/>
          <w:szCs w:val="16"/>
        </w:rPr>
      </w:pPr>
      <w:r w:rsidRPr="000C59C1">
        <w:rPr>
          <w:rFonts w:ascii="Arial Narrow" w:hAnsi="Arial Narrow"/>
          <w:b/>
          <w:sz w:val="16"/>
          <w:szCs w:val="16"/>
        </w:rPr>
        <w:t>Σε μορφή αρχείου PDF με το όνομα ESPD</w:t>
      </w:r>
    </w:p>
    <w:p w:rsidR="002C4492" w:rsidRPr="000C59C1" w:rsidRDefault="002C4492" w:rsidP="00A41D4E">
      <w:pPr>
        <w:pStyle w:val="normalwithoutspacing"/>
        <w:numPr>
          <w:ilvl w:val="0"/>
          <w:numId w:val="8"/>
        </w:numPr>
        <w:rPr>
          <w:rFonts w:ascii="Arial Narrow" w:hAnsi="Arial Narrow"/>
          <w:i/>
          <w:sz w:val="16"/>
          <w:szCs w:val="16"/>
        </w:rPr>
      </w:pPr>
      <w:r w:rsidRPr="000C59C1">
        <w:rPr>
          <w:rFonts w:ascii="Arial Narrow" w:hAnsi="Arial Narrow"/>
          <w:b/>
          <w:sz w:val="16"/>
          <w:szCs w:val="16"/>
        </w:rPr>
        <w:t xml:space="preserve">Σε μορφή αρχείου XML με το όνομα </w:t>
      </w:r>
      <w:proofErr w:type="spellStart"/>
      <w:r w:rsidRPr="000C59C1">
        <w:rPr>
          <w:rFonts w:ascii="Arial Narrow" w:hAnsi="Arial Narrow"/>
          <w:b/>
          <w:sz w:val="16"/>
          <w:szCs w:val="16"/>
        </w:rPr>
        <w:t>espd</w:t>
      </w:r>
      <w:proofErr w:type="spellEnd"/>
      <w:r w:rsidRPr="000C59C1">
        <w:rPr>
          <w:rFonts w:ascii="Arial Narrow" w:hAnsi="Arial Narrow"/>
          <w:b/>
          <w:sz w:val="16"/>
          <w:szCs w:val="16"/>
        </w:rPr>
        <w:t>-</w:t>
      </w:r>
      <w:proofErr w:type="spellStart"/>
      <w:r w:rsidRPr="000C59C1">
        <w:rPr>
          <w:rFonts w:ascii="Arial Narrow" w:hAnsi="Arial Narrow"/>
          <w:b/>
          <w:sz w:val="16"/>
          <w:szCs w:val="16"/>
        </w:rPr>
        <w:t>request</w:t>
      </w:r>
      <w:proofErr w:type="spellEnd"/>
      <w:r w:rsidRPr="000C59C1">
        <w:rPr>
          <w:rFonts w:ascii="Arial Narrow" w:hAnsi="Arial Narrow"/>
          <w:b/>
          <w:sz w:val="16"/>
          <w:szCs w:val="16"/>
        </w:rPr>
        <w:t>.</w:t>
      </w:r>
      <w:r w:rsidRPr="000C59C1">
        <w:rPr>
          <w:rFonts w:ascii="Arial Narrow" w:hAnsi="Arial Narrow"/>
          <w:i/>
          <w:sz w:val="16"/>
          <w:szCs w:val="16"/>
        </w:rPr>
        <w:t xml:space="preserve"> </w:t>
      </w:r>
    </w:p>
    <w:p w:rsidR="00BC0A0D" w:rsidRPr="000C59C1" w:rsidRDefault="00BC0A0D">
      <w:pPr>
        <w:pStyle w:val="normalwithoutspacing"/>
        <w:spacing w:before="57" w:after="57"/>
        <w:rPr>
          <w:rFonts w:ascii="Arial Narrow" w:hAnsi="Arial Narrow"/>
          <w:sz w:val="16"/>
          <w:szCs w:val="16"/>
        </w:rPr>
      </w:pPr>
    </w:p>
    <w:p w:rsidR="00CD37BE" w:rsidRPr="000C59C1" w:rsidRDefault="00CD37BE">
      <w:pPr>
        <w:pStyle w:val="normalwithoutspacing"/>
        <w:spacing w:before="57" w:after="57"/>
        <w:rPr>
          <w:rFonts w:ascii="Arial Narrow" w:hAnsi="Arial Narrow"/>
          <w:i/>
          <w:color w:val="FF0000"/>
          <w:sz w:val="16"/>
          <w:szCs w:val="16"/>
        </w:rPr>
      </w:pPr>
    </w:p>
    <w:p w:rsidR="003929DA" w:rsidRPr="000C59C1" w:rsidRDefault="003929DA">
      <w:pPr>
        <w:spacing w:before="57" w:after="57"/>
        <w:rPr>
          <w:rFonts w:ascii="Arial Narrow" w:hAnsi="Arial Narrow"/>
          <w:i/>
          <w:color w:val="5B9BD5"/>
          <w:sz w:val="16"/>
          <w:szCs w:val="16"/>
          <w:lang w:val="el-GR"/>
        </w:rPr>
      </w:pPr>
    </w:p>
    <w:p w:rsidR="003929DA" w:rsidRPr="000C59C1"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60445196"/>
      <w:r w:rsidRPr="000C59C1">
        <w:rPr>
          <w:rFonts w:ascii="Arial Narrow" w:hAnsi="Arial Narrow"/>
          <w:sz w:val="16"/>
          <w:szCs w:val="16"/>
          <w:lang w:val="el-GR"/>
        </w:rPr>
        <w:t xml:space="preserve">ΠΑΡΑΡΤΗΜΑ </w:t>
      </w:r>
      <w:r w:rsidR="006527B7" w:rsidRPr="000C59C1">
        <w:rPr>
          <w:rFonts w:ascii="Arial Narrow" w:hAnsi="Arial Narrow"/>
          <w:sz w:val="16"/>
          <w:szCs w:val="16"/>
          <w:lang w:val="en-US"/>
        </w:rPr>
        <w:t>IV</w:t>
      </w:r>
      <w:r w:rsidRPr="000C59C1">
        <w:rPr>
          <w:rFonts w:ascii="Arial Narrow" w:hAnsi="Arial Narrow"/>
          <w:sz w:val="16"/>
          <w:szCs w:val="16"/>
          <w:lang w:val="el-GR"/>
        </w:rPr>
        <w:t>– Υπόδειγμα Οικονομικής Προσφοράς</w:t>
      </w:r>
      <w:bookmarkEnd w:id="47"/>
      <w:r w:rsidRPr="000C59C1">
        <w:rPr>
          <w:rFonts w:ascii="Arial Narrow" w:hAnsi="Arial Narrow"/>
          <w:sz w:val="16"/>
          <w:szCs w:val="16"/>
          <w:lang w:val="el-GR"/>
        </w:rPr>
        <w:t xml:space="preserve"> </w:t>
      </w:r>
    </w:p>
    <w:p w:rsidR="003929DA" w:rsidRPr="000C59C1"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0C59C1" w:rsidTr="002E3877">
        <w:trPr>
          <w:trHeight w:val="320"/>
        </w:trPr>
        <w:tc>
          <w:tcPr>
            <w:tcW w:w="9775" w:type="dxa"/>
            <w:gridSpan w:val="7"/>
            <w:tcBorders>
              <w:top w:val="single" w:sz="4" w:space="0" w:color="auto"/>
            </w:tcBorders>
            <w:shd w:val="clear" w:color="auto" w:fill="D9D9D9"/>
          </w:tcPr>
          <w:p w:rsidR="003E26E2" w:rsidRPr="000C59C1" w:rsidRDefault="003E26E2" w:rsidP="002E3877">
            <w:pPr>
              <w:pStyle w:val="normalwithoutspacing"/>
              <w:spacing w:before="57" w:after="57"/>
              <w:jc w:val="center"/>
              <w:rPr>
                <w:rFonts w:ascii="Arial Narrow" w:hAnsi="Arial Narrow"/>
                <w:b/>
                <w:bCs/>
                <w:sz w:val="16"/>
                <w:szCs w:val="16"/>
              </w:rPr>
            </w:pPr>
            <w:r w:rsidRPr="000C59C1">
              <w:rPr>
                <w:rFonts w:ascii="Arial Narrow" w:hAnsi="Arial Narrow"/>
                <w:b/>
                <w:bCs/>
                <w:sz w:val="16"/>
                <w:szCs w:val="16"/>
              </w:rPr>
              <w:t>ΟΙΚΟΝΟΜΙΚΗ ΠΡΟΣΦΟΡΑ (ΤΙΜΕΣ ΣΕ €)</w:t>
            </w:r>
          </w:p>
        </w:tc>
      </w:tr>
      <w:tr w:rsidR="003E26E2" w:rsidRPr="0082779A" w:rsidTr="002E3877">
        <w:trPr>
          <w:trHeight w:val="501"/>
        </w:trPr>
        <w:tc>
          <w:tcPr>
            <w:tcW w:w="9775" w:type="dxa"/>
            <w:gridSpan w:val="7"/>
            <w:shd w:val="clear" w:color="auto" w:fill="D9D9D9"/>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ΑΝΑΘΕΤΟΥΣΑ ΑΡΧΗ: ΓΕΝΙΚΟ ΝΟΣΟΚΟΜΕΙΟ ΑΘΗΝΩΝ «Η ΕΛΠΙΣ»</w:t>
            </w:r>
          </w:p>
        </w:tc>
      </w:tr>
      <w:tr w:rsidR="003E26E2" w:rsidRPr="000C59C1" w:rsidTr="002E3877">
        <w:trPr>
          <w:trHeight w:val="340"/>
        </w:trPr>
        <w:tc>
          <w:tcPr>
            <w:tcW w:w="9775" w:type="dxa"/>
            <w:gridSpan w:val="7"/>
            <w:shd w:val="clear" w:color="auto" w:fill="D9D9D9"/>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ΣΤΟΙΧΕΙΑ ΠΡΟΣΦΕΡΟΝΤΟΣ :</w:t>
            </w:r>
          </w:p>
        </w:tc>
      </w:tr>
      <w:tr w:rsidR="003E26E2" w:rsidRPr="000C59C1" w:rsidTr="002E3877">
        <w:trPr>
          <w:trHeight w:val="340"/>
        </w:trPr>
        <w:tc>
          <w:tcPr>
            <w:tcW w:w="9775" w:type="dxa"/>
            <w:gridSpan w:val="7"/>
            <w:shd w:val="clear" w:color="auto" w:fill="D9D9D9"/>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ΑΡΙΘΜΟΣ ΔΙΑ</w:t>
            </w:r>
            <w:r w:rsidRPr="000C59C1">
              <w:rPr>
                <w:rFonts w:ascii="Arial Narrow" w:eastAsia="SimSun" w:hAnsi="Arial Narrow"/>
                <w:b/>
                <w:bCs/>
                <w:sz w:val="16"/>
                <w:szCs w:val="16"/>
              </w:rPr>
              <w:t>Κ</w:t>
            </w:r>
            <w:r w:rsidRPr="000C59C1">
              <w:rPr>
                <w:rFonts w:ascii="Arial Narrow" w:eastAsia="SimSun" w:hAnsi="Arial Narrow"/>
                <w:b/>
                <w:bCs/>
                <w:sz w:val="16"/>
                <w:szCs w:val="16"/>
                <w:lang w:val="el-GR"/>
              </w:rPr>
              <w:t>Η</w:t>
            </w:r>
            <w:r w:rsidRPr="000C59C1">
              <w:rPr>
                <w:rFonts w:ascii="Arial Narrow" w:eastAsia="SimSun" w:hAnsi="Arial Narrow"/>
                <w:b/>
                <w:bCs/>
                <w:sz w:val="16"/>
                <w:szCs w:val="16"/>
              </w:rPr>
              <w:t>Ρ</w:t>
            </w:r>
            <w:r w:rsidRPr="000C59C1">
              <w:rPr>
                <w:rFonts w:ascii="Arial Narrow" w:eastAsia="SimSun" w:hAnsi="Arial Narrow"/>
                <w:b/>
                <w:bCs/>
                <w:sz w:val="16"/>
                <w:szCs w:val="16"/>
                <w:lang w:val="el-GR"/>
              </w:rPr>
              <w:t>Υ</w:t>
            </w:r>
            <w:r w:rsidRPr="000C59C1">
              <w:rPr>
                <w:rFonts w:ascii="Arial Narrow" w:eastAsia="SimSun" w:hAnsi="Arial Narrow"/>
                <w:b/>
                <w:bCs/>
                <w:sz w:val="16"/>
                <w:szCs w:val="16"/>
              </w:rPr>
              <w:t>ΞΗΣ :</w:t>
            </w:r>
          </w:p>
        </w:tc>
      </w:tr>
      <w:tr w:rsidR="003E26E2" w:rsidRPr="0082779A" w:rsidTr="002E3877">
        <w:trPr>
          <w:trHeight w:val="340"/>
        </w:trPr>
        <w:tc>
          <w:tcPr>
            <w:tcW w:w="9775" w:type="dxa"/>
            <w:gridSpan w:val="7"/>
            <w:shd w:val="clear" w:color="auto" w:fill="D9D9D9"/>
          </w:tcPr>
          <w:p w:rsidR="003E26E2" w:rsidRPr="000C59C1" w:rsidRDefault="003E26E2" w:rsidP="002E3877">
            <w:pPr>
              <w:spacing w:line="360" w:lineRule="auto"/>
              <w:jc w:val="center"/>
              <w:rPr>
                <w:rFonts w:ascii="Arial Narrow" w:hAnsi="Arial Narrow" w:cs="Arial Narrow"/>
                <w:b/>
                <w:bCs/>
                <w:sz w:val="16"/>
                <w:szCs w:val="16"/>
                <w:lang w:val="el-GR"/>
              </w:rPr>
            </w:pPr>
            <w:r w:rsidRPr="000C59C1">
              <w:rPr>
                <w:rFonts w:ascii="Arial Narrow" w:eastAsia="SimSun" w:hAnsi="Arial Narrow"/>
                <w:b/>
                <w:bCs/>
                <w:sz w:val="16"/>
                <w:szCs w:val="16"/>
                <w:lang w:val="el-GR"/>
              </w:rPr>
              <w:t xml:space="preserve">   ΤΙΤΛΟΣ: «</w:t>
            </w:r>
            <w:r w:rsidRPr="000C59C1">
              <w:rPr>
                <w:rFonts w:ascii="Arial Narrow" w:hAnsi="Arial Narrow" w:cs="Arial Narrow"/>
                <w:b/>
                <w:bCs/>
                <w:sz w:val="16"/>
                <w:szCs w:val="16"/>
                <w:lang w:val="el-GR"/>
              </w:rPr>
              <w:t xml:space="preserve">ΑΝΟΙΚΤΟΣ ΗΛΕΚΤΡΟΝΙΚΟΣ  ΔΙΑΓΩΝΙΣΜΟΣ ΚΑΤΩ ΤΩΝ ΟΡΙΩΝ   </w:t>
            </w:r>
          </w:p>
          <w:p w:rsidR="003E26E2" w:rsidRPr="000C59C1" w:rsidRDefault="003E26E2" w:rsidP="003E26E2">
            <w:pPr>
              <w:jc w:val="center"/>
              <w:rPr>
                <w:rFonts w:ascii="Arial Narrow" w:hAnsi="Arial Narrow"/>
                <w:b/>
                <w:bCs/>
                <w:sz w:val="16"/>
                <w:szCs w:val="16"/>
                <w:u w:val="single"/>
                <w:lang w:val="el-GR"/>
              </w:rPr>
            </w:pPr>
            <w:r w:rsidRPr="000C59C1">
              <w:rPr>
                <w:rFonts w:ascii="Arial Narrow" w:hAnsi="Arial Narrow"/>
                <w:b/>
                <w:bCs/>
                <w:sz w:val="16"/>
                <w:szCs w:val="16"/>
                <w:u w:val="single"/>
                <w:lang w:val="el-GR"/>
              </w:rPr>
              <w:t xml:space="preserve">ΠΡΟΜΗΘΕΙΑΣ </w:t>
            </w:r>
            <w:r w:rsidR="000C59C1" w:rsidRPr="000C59C1">
              <w:rPr>
                <w:rFonts w:ascii="Arial Narrow" w:hAnsi="Arial Narrow"/>
                <w:b/>
                <w:bCs/>
                <w:sz w:val="16"/>
                <w:szCs w:val="16"/>
                <w:u w:val="single"/>
                <w:lang w:val="el-GR"/>
              </w:rPr>
              <w:t>«ΑΝΑΛΩΣΙΜΟ ΥΛΙΚΟ ΦΑΚΟΘΡΥΨΙΑΣ  -</w:t>
            </w:r>
            <w:r w:rsidR="000C59C1" w:rsidRPr="000C59C1">
              <w:rPr>
                <w:rFonts w:ascii="Arial Narrow" w:hAnsi="Arial Narrow"/>
                <w:b/>
                <w:bCs/>
                <w:sz w:val="16"/>
                <w:szCs w:val="16"/>
                <w:u w:val="single"/>
                <w:lang w:val="en-US"/>
              </w:rPr>
              <w:t>CUSTOM</w:t>
            </w:r>
            <w:r w:rsidR="000C59C1" w:rsidRPr="000C59C1">
              <w:rPr>
                <w:rFonts w:ascii="Arial Narrow" w:hAnsi="Arial Narrow"/>
                <w:b/>
                <w:bCs/>
                <w:sz w:val="16"/>
                <w:szCs w:val="16"/>
                <w:u w:val="single"/>
                <w:lang w:val="el-GR"/>
              </w:rPr>
              <w:t xml:space="preserve"> </w:t>
            </w:r>
            <w:r w:rsidR="000C59C1" w:rsidRPr="000C59C1">
              <w:rPr>
                <w:rFonts w:ascii="Arial Narrow" w:hAnsi="Arial Narrow"/>
                <w:b/>
                <w:bCs/>
                <w:sz w:val="16"/>
                <w:szCs w:val="16"/>
                <w:u w:val="single"/>
                <w:lang w:val="en-US"/>
              </w:rPr>
              <w:t>PACK</w:t>
            </w:r>
            <w:r w:rsidR="000C59C1" w:rsidRPr="000C59C1">
              <w:rPr>
                <w:rFonts w:ascii="Arial Narrow" w:hAnsi="Arial Narrow"/>
                <w:b/>
                <w:bCs/>
                <w:sz w:val="16"/>
                <w:szCs w:val="16"/>
                <w:u w:val="single"/>
                <w:lang w:val="el-GR"/>
              </w:rPr>
              <w:t xml:space="preserve">» </w:t>
            </w:r>
            <w:r w:rsidRPr="000C59C1">
              <w:rPr>
                <w:rFonts w:ascii="Arial Narrow" w:hAnsi="Arial Narrow"/>
                <w:b/>
                <w:bCs/>
                <w:sz w:val="16"/>
                <w:szCs w:val="16"/>
                <w:u w:val="single"/>
                <w:lang w:val="el-GR"/>
              </w:rPr>
              <w:t xml:space="preserve"> </w:t>
            </w:r>
          </w:p>
          <w:p w:rsidR="003E26E2" w:rsidRPr="000C59C1" w:rsidRDefault="003E26E2" w:rsidP="002E3877">
            <w:pPr>
              <w:jc w:val="center"/>
              <w:rPr>
                <w:rFonts w:ascii="Arial Narrow" w:hAnsi="Arial Narrow" w:cstheme="minorHAnsi"/>
                <w:b/>
                <w:bCs/>
                <w:sz w:val="16"/>
                <w:szCs w:val="16"/>
                <w:u w:val="single"/>
                <w:lang w:val="el-GR"/>
              </w:rPr>
            </w:pPr>
            <w:r w:rsidRPr="000C59C1">
              <w:rPr>
                <w:rFonts w:ascii="Arial Narrow" w:hAnsi="Arial Narrow" w:cstheme="minorHAnsi"/>
                <w:b/>
                <w:sz w:val="16"/>
                <w:szCs w:val="16"/>
                <w:u w:val="single"/>
                <w:lang w:val="el-GR"/>
              </w:rPr>
              <w:t xml:space="preserve">ΓΙΑ ΤΙΣ ΑΝΑΓΚΕΣ ΤΟΥ ΝΟΣΟΚΟΜΕΙΟΥ ΓΙΑ </w:t>
            </w:r>
            <w:r w:rsidR="000C59C1" w:rsidRPr="000C59C1">
              <w:rPr>
                <w:rFonts w:ascii="Arial Narrow" w:hAnsi="Arial Narrow" w:cstheme="minorHAnsi"/>
                <w:b/>
                <w:sz w:val="16"/>
                <w:szCs w:val="16"/>
                <w:u w:val="single"/>
                <w:lang w:val="el-GR"/>
              </w:rPr>
              <w:t>ΔΥΟ (2</w:t>
            </w:r>
            <w:r w:rsidRPr="000C59C1">
              <w:rPr>
                <w:rFonts w:ascii="Arial Narrow" w:hAnsi="Arial Narrow" w:cstheme="minorHAnsi"/>
                <w:b/>
                <w:sz w:val="16"/>
                <w:szCs w:val="16"/>
                <w:u w:val="single"/>
                <w:lang w:val="el-GR"/>
              </w:rPr>
              <w:t>) ΕΤ</w:t>
            </w:r>
            <w:r w:rsidR="000C59C1" w:rsidRPr="000C59C1">
              <w:rPr>
                <w:rFonts w:ascii="Arial Narrow" w:hAnsi="Arial Narrow" w:cstheme="minorHAnsi"/>
                <w:b/>
                <w:sz w:val="16"/>
                <w:szCs w:val="16"/>
                <w:u w:val="single"/>
                <w:lang w:val="el-GR"/>
              </w:rPr>
              <w:t>Η</w:t>
            </w:r>
          </w:p>
          <w:p w:rsidR="003E26E2" w:rsidRPr="000C59C1" w:rsidRDefault="003E26E2" w:rsidP="002E3877">
            <w:pPr>
              <w:spacing w:line="360" w:lineRule="auto"/>
              <w:jc w:val="center"/>
              <w:rPr>
                <w:rFonts w:ascii="Arial Narrow" w:eastAsia="SimSun" w:hAnsi="Arial Narrow"/>
                <w:b/>
                <w:bCs/>
                <w:sz w:val="16"/>
                <w:szCs w:val="16"/>
                <w:lang w:val="el-GR"/>
              </w:rPr>
            </w:pPr>
          </w:p>
        </w:tc>
      </w:tr>
      <w:tr w:rsidR="003E26E2" w:rsidRPr="000C59C1" w:rsidTr="002E3877">
        <w:trPr>
          <w:trHeight w:val="556"/>
        </w:trPr>
        <w:tc>
          <w:tcPr>
            <w:tcW w:w="578" w:type="dxa"/>
            <w:shd w:val="clear" w:color="auto" w:fill="D9D9D9"/>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rPr>
              <w:t>Α/Α</w:t>
            </w:r>
          </w:p>
        </w:tc>
        <w:tc>
          <w:tcPr>
            <w:tcW w:w="2116" w:type="dxa"/>
            <w:shd w:val="clear" w:color="auto" w:fill="D9D9D9"/>
            <w:vAlign w:val="center"/>
          </w:tcPr>
          <w:p w:rsidR="000C59C1" w:rsidRPr="000C59C1" w:rsidRDefault="003E26E2" w:rsidP="000C59C1">
            <w:pPr>
              <w:jc w:val="center"/>
              <w:rPr>
                <w:rFonts w:ascii="Arial Narrow" w:hAnsi="Arial Narrow"/>
                <w:b/>
                <w:bCs/>
                <w:sz w:val="16"/>
                <w:szCs w:val="16"/>
                <w:u w:val="single"/>
                <w:lang w:val="el-GR"/>
              </w:rPr>
            </w:pPr>
            <w:r w:rsidRPr="000C59C1">
              <w:rPr>
                <w:rFonts w:ascii="Arial Narrow" w:hAnsi="Arial Narrow"/>
                <w:b/>
                <w:bCs/>
                <w:sz w:val="16"/>
                <w:szCs w:val="16"/>
                <w:u w:val="single"/>
                <w:lang w:val="el-GR"/>
              </w:rPr>
              <w:t xml:space="preserve">ΠΡΟΜΗΘΕΙΑΣ </w:t>
            </w:r>
            <w:r w:rsidR="000C59C1" w:rsidRPr="000C59C1">
              <w:rPr>
                <w:rFonts w:ascii="Arial Narrow" w:hAnsi="Arial Narrow"/>
                <w:b/>
                <w:bCs/>
                <w:sz w:val="16"/>
                <w:szCs w:val="16"/>
                <w:u w:val="single"/>
                <w:lang w:val="el-GR"/>
              </w:rPr>
              <w:t>«ΑΝΑΛΩΣΙΜΟ ΥΛΙΚΟ ΦΑΚΟΘΡΥΨΙΑΣ  -</w:t>
            </w:r>
            <w:r w:rsidR="000C59C1" w:rsidRPr="000C59C1">
              <w:rPr>
                <w:rFonts w:ascii="Arial Narrow" w:hAnsi="Arial Narrow"/>
                <w:b/>
                <w:bCs/>
                <w:sz w:val="16"/>
                <w:szCs w:val="16"/>
                <w:u w:val="single"/>
                <w:lang w:val="en-US"/>
              </w:rPr>
              <w:t>CUSTOM</w:t>
            </w:r>
            <w:r w:rsidR="000C59C1" w:rsidRPr="000C59C1">
              <w:rPr>
                <w:rFonts w:ascii="Arial Narrow" w:hAnsi="Arial Narrow"/>
                <w:b/>
                <w:bCs/>
                <w:sz w:val="16"/>
                <w:szCs w:val="16"/>
                <w:u w:val="single"/>
                <w:lang w:val="el-GR"/>
              </w:rPr>
              <w:t xml:space="preserve"> </w:t>
            </w:r>
            <w:r w:rsidR="000C59C1" w:rsidRPr="000C59C1">
              <w:rPr>
                <w:rFonts w:ascii="Arial Narrow" w:hAnsi="Arial Narrow"/>
                <w:b/>
                <w:bCs/>
                <w:sz w:val="16"/>
                <w:szCs w:val="16"/>
                <w:u w:val="single"/>
                <w:lang w:val="en-US"/>
              </w:rPr>
              <w:t>PACK</w:t>
            </w:r>
            <w:r w:rsidR="000C59C1" w:rsidRPr="000C59C1">
              <w:rPr>
                <w:rFonts w:ascii="Arial Narrow" w:hAnsi="Arial Narrow"/>
                <w:b/>
                <w:bCs/>
                <w:sz w:val="16"/>
                <w:szCs w:val="16"/>
                <w:u w:val="single"/>
                <w:lang w:val="el-GR"/>
              </w:rPr>
              <w:t xml:space="preserve">»  </w:t>
            </w:r>
          </w:p>
          <w:p w:rsidR="000C59C1" w:rsidRPr="000C59C1" w:rsidRDefault="003E26E2" w:rsidP="000C59C1">
            <w:pPr>
              <w:jc w:val="center"/>
              <w:rPr>
                <w:rFonts w:ascii="Arial Narrow" w:hAnsi="Arial Narrow" w:cstheme="minorHAnsi"/>
                <w:b/>
                <w:bCs/>
                <w:sz w:val="16"/>
                <w:szCs w:val="16"/>
                <w:u w:val="single"/>
                <w:lang w:val="el-GR"/>
              </w:rPr>
            </w:pPr>
            <w:r w:rsidRPr="000C59C1">
              <w:rPr>
                <w:rFonts w:ascii="Arial Narrow" w:hAnsi="Arial Narrow"/>
                <w:b/>
                <w:bCs/>
                <w:sz w:val="16"/>
                <w:szCs w:val="16"/>
                <w:u w:val="single"/>
                <w:lang w:val="el-GR"/>
              </w:rPr>
              <w:t xml:space="preserve"> </w:t>
            </w:r>
            <w:r w:rsidRPr="000C59C1">
              <w:rPr>
                <w:rFonts w:ascii="Arial Narrow" w:hAnsi="Arial Narrow" w:cstheme="minorHAnsi"/>
                <w:b/>
                <w:sz w:val="16"/>
                <w:szCs w:val="16"/>
                <w:u w:val="single"/>
                <w:lang w:val="el-GR"/>
              </w:rPr>
              <w:t xml:space="preserve"> </w:t>
            </w:r>
            <w:r w:rsidR="000C59C1" w:rsidRPr="000C59C1">
              <w:rPr>
                <w:rFonts w:ascii="Arial Narrow" w:hAnsi="Arial Narrow" w:cstheme="minorHAnsi"/>
                <w:b/>
                <w:sz w:val="16"/>
                <w:szCs w:val="16"/>
                <w:u w:val="single"/>
                <w:lang w:val="el-GR"/>
              </w:rPr>
              <w:t>ΓΙΑ ΤΙΣ ΑΝΑΓΚΕΣ ΤΟΥ ΝΟΣΟΚΟΜΕΙΟΥ ΓΙΑ ΔΥΟ (2) ΕΤΗ</w:t>
            </w:r>
          </w:p>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ΦΠΑ (…%) (€)</w:t>
            </w:r>
          </w:p>
        </w:tc>
        <w:tc>
          <w:tcPr>
            <w:tcW w:w="1978" w:type="dxa"/>
            <w:shd w:val="clear" w:color="auto" w:fill="D9D9D9"/>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r w:rsidRPr="000C59C1">
              <w:rPr>
                <w:rFonts w:ascii="Arial Narrow" w:eastAsia="SimSun" w:hAnsi="Arial Narrow"/>
                <w:b/>
                <w:bCs/>
                <w:sz w:val="16"/>
                <w:szCs w:val="16"/>
                <w:lang w:val="el-GR"/>
              </w:rPr>
              <w:t>ΣΥΝΟΛΙΚΗ ΤΙΜΗ ΜΕ ΦΠΑ (€)</w:t>
            </w: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C59C1" w:rsidTr="002E3877">
        <w:trPr>
          <w:trHeight w:val="556"/>
        </w:trPr>
        <w:tc>
          <w:tcPr>
            <w:tcW w:w="5671" w:type="dxa"/>
            <w:gridSpan w:val="4"/>
            <w:vAlign w:val="center"/>
          </w:tcPr>
          <w:p w:rsidR="003E26E2" w:rsidRPr="000C59C1" w:rsidRDefault="003E26E2" w:rsidP="002E3877">
            <w:pPr>
              <w:suppressAutoHyphens w:val="0"/>
              <w:autoSpaceDE w:val="0"/>
              <w:spacing w:before="57" w:after="57"/>
              <w:jc w:val="right"/>
              <w:rPr>
                <w:rFonts w:ascii="Arial Narrow" w:eastAsia="SimSun" w:hAnsi="Arial Narrow"/>
                <w:b/>
                <w:bCs/>
                <w:sz w:val="16"/>
                <w:szCs w:val="16"/>
                <w:lang w:val="el-GR"/>
              </w:rPr>
            </w:pPr>
            <w:r w:rsidRPr="000C59C1">
              <w:rPr>
                <w:rFonts w:ascii="Arial Narrow" w:eastAsia="SimSun" w:hAnsi="Arial Narrow"/>
                <w:b/>
                <w:bCs/>
                <w:sz w:val="16"/>
                <w:szCs w:val="16"/>
                <w:lang w:val="el-GR"/>
              </w:rPr>
              <w:t>ΣΥΝΟΛΟ</w:t>
            </w:r>
          </w:p>
        </w:tc>
        <w:tc>
          <w:tcPr>
            <w:tcW w:w="1176"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C59C1" w:rsidRDefault="003E26E2" w:rsidP="002E3877">
            <w:pPr>
              <w:suppressAutoHyphens w:val="0"/>
              <w:autoSpaceDE w:val="0"/>
              <w:spacing w:before="57" w:after="57"/>
              <w:jc w:val="center"/>
              <w:rPr>
                <w:rFonts w:ascii="Arial Narrow" w:eastAsia="SimSun" w:hAnsi="Arial Narrow"/>
                <w:b/>
                <w:bCs/>
                <w:sz w:val="16"/>
                <w:szCs w:val="16"/>
                <w:lang w:val="el-GR"/>
              </w:rPr>
            </w:pPr>
          </w:p>
        </w:tc>
      </w:tr>
    </w:tbl>
    <w:p w:rsidR="003E26E2" w:rsidRPr="000C59C1" w:rsidRDefault="003E26E2" w:rsidP="003E26E2">
      <w:pPr>
        <w:spacing w:before="57" w:after="57"/>
        <w:rPr>
          <w:rFonts w:ascii="Arial Narrow" w:hAnsi="Arial Narrow" w:cstheme="minorHAnsi"/>
          <w:sz w:val="16"/>
          <w:szCs w:val="16"/>
          <w:lang w:val="el-GR"/>
        </w:rPr>
      </w:pPr>
    </w:p>
    <w:p w:rsidR="003E26E2" w:rsidRPr="000C59C1" w:rsidRDefault="003E26E2" w:rsidP="003E26E2">
      <w:pPr>
        <w:spacing w:before="57" w:after="57"/>
        <w:rPr>
          <w:rFonts w:ascii="Arial Narrow" w:hAnsi="Arial Narrow" w:cstheme="minorHAnsi"/>
          <w:sz w:val="16"/>
          <w:szCs w:val="16"/>
          <w:lang w:val="el-GR"/>
        </w:rPr>
      </w:pPr>
    </w:p>
    <w:p w:rsidR="003E26E2" w:rsidRPr="000C59C1" w:rsidRDefault="003E26E2" w:rsidP="003E26E2">
      <w:pPr>
        <w:spacing w:before="57" w:after="57"/>
        <w:rPr>
          <w:rFonts w:ascii="Arial Narrow" w:hAnsi="Arial Narrow" w:cstheme="minorHAnsi"/>
          <w:sz w:val="16"/>
          <w:szCs w:val="16"/>
          <w:lang w:val="el-GR"/>
        </w:rPr>
      </w:pPr>
    </w:p>
    <w:p w:rsidR="003E26E2" w:rsidRPr="000C59C1" w:rsidRDefault="003E26E2" w:rsidP="003E26E2">
      <w:pPr>
        <w:spacing w:before="57" w:after="57"/>
        <w:rPr>
          <w:rFonts w:ascii="Arial Narrow" w:hAnsi="Arial Narrow" w:cstheme="minorHAnsi"/>
          <w:sz w:val="16"/>
          <w:szCs w:val="16"/>
          <w:lang w:val="el-GR"/>
        </w:rPr>
      </w:pPr>
    </w:p>
    <w:p w:rsidR="00BC0A0D" w:rsidRPr="000C59C1" w:rsidRDefault="00BC0A0D">
      <w:pPr>
        <w:spacing w:before="57" w:after="57"/>
        <w:rPr>
          <w:rFonts w:ascii="Arial Narrow" w:hAnsi="Arial Narrow"/>
          <w:sz w:val="16"/>
          <w:szCs w:val="16"/>
          <w:lang w:val="el-GR"/>
        </w:rPr>
      </w:pPr>
    </w:p>
    <w:p w:rsidR="003929DA" w:rsidRPr="000C59C1"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60445197"/>
      <w:bookmarkStart w:id="49" w:name="_Toc74084906"/>
      <w:r w:rsidRPr="000C59C1">
        <w:rPr>
          <w:rFonts w:ascii="Arial Narrow" w:hAnsi="Arial Narrow"/>
          <w:sz w:val="16"/>
          <w:szCs w:val="16"/>
          <w:lang w:val="el-GR"/>
        </w:rPr>
        <w:lastRenderedPageBreak/>
        <w:t xml:space="preserve">ΠΑΡΑΡΤΗΜΑ </w:t>
      </w:r>
      <w:r w:rsidR="006527B7" w:rsidRPr="000C59C1">
        <w:rPr>
          <w:rFonts w:ascii="Arial Narrow" w:hAnsi="Arial Narrow"/>
          <w:sz w:val="16"/>
          <w:szCs w:val="16"/>
          <w:lang w:val="en-US"/>
        </w:rPr>
        <w:t>V</w:t>
      </w:r>
      <w:r w:rsidR="003929DA" w:rsidRPr="000C59C1">
        <w:rPr>
          <w:rFonts w:ascii="Arial Narrow" w:hAnsi="Arial Narrow"/>
          <w:sz w:val="16"/>
          <w:szCs w:val="16"/>
          <w:lang w:val="el-GR"/>
        </w:rPr>
        <w:t xml:space="preserve"> – Υποδείγματα Εγγυητικών Επιστολών</w:t>
      </w:r>
      <w:bookmarkEnd w:id="48"/>
      <w:r w:rsidR="003929DA" w:rsidRPr="000C59C1">
        <w:rPr>
          <w:rFonts w:ascii="Arial Narrow" w:hAnsi="Arial Narrow"/>
          <w:sz w:val="16"/>
          <w:szCs w:val="16"/>
          <w:lang w:val="el-GR"/>
        </w:rPr>
        <w:t xml:space="preserve"> </w:t>
      </w:r>
      <w:bookmarkEnd w:id="49"/>
    </w:p>
    <w:p w:rsidR="00C73FC3" w:rsidRPr="000C59C1" w:rsidRDefault="00C73FC3" w:rsidP="00C73FC3">
      <w:pPr>
        <w:rPr>
          <w:rFonts w:ascii="Arial Narrow" w:hAnsi="Arial Narrow"/>
          <w:sz w:val="16"/>
          <w:szCs w:val="16"/>
          <w:lang w:val="el-GR"/>
        </w:rPr>
      </w:pP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b/>
          <w:bCs/>
          <w:sz w:val="16"/>
          <w:szCs w:val="16"/>
          <w:lang w:val="el-GR" w:eastAsia="el-GR"/>
        </w:rPr>
        <w:t xml:space="preserve">ΥΠΟΔΕΙΓΜΑ 1 - </w:t>
      </w:r>
      <w:r w:rsidRPr="000C59C1">
        <w:rPr>
          <w:rFonts w:ascii="Arial Narrow" w:hAnsi="Arial Narrow"/>
          <w:sz w:val="16"/>
          <w:szCs w:val="16"/>
          <w:lang w:val="el-GR" w:eastAsia="el-GR"/>
        </w:rPr>
        <w:t>ΣΧΕΔΙΟ ΕΓΓΥΗΤΙΚΗΣ ΕΠΙΣΤΟΛΗΣ ΣΥΜΜΕΤΟΧΗΣ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Ονομασία Τράπεζας:______________________________________________________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Κατάστημα:______________________________________________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(Δ/</w:t>
      </w:r>
      <w:proofErr w:type="spellStart"/>
      <w:r w:rsidRPr="000C59C1">
        <w:rPr>
          <w:rFonts w:ascii="Arial Narrow" w:hAnsi="Arial Narrow"/>
          <w:sz w:val="16"/>
          <w:szCs w:val="16"/>
          <w:lang w:val="el-GR" w:eastAsia="el-GR"/>
        </w:rPr>
        <w:t>νση</w:t>
      </w:r>
      <w:proofErr w:type="spellEnd"/>
      <w:r w:rsidRPr="000C59C1">
        <w:rPr>
          <w:rFonts w:ascii="Arial Narrow" w:hAnsi="Arial Narrow"/>
          <w:sz w:val="16"/>
          <w:szCs w:val="16"/>
          <w:lang w:val="el-GR" w:eastAsia="el-GR"/>
        </w:rPr>
        <w:t xml:space="preserve"> οδός- αριθμός Τ.Κ. – FAX) 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Ημερομηνία Έκδοσης: _____________________________________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Προς: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ΕΓΓΥΗΤΙΚΗ ΕΠΙΣΤΟΛΗ ΣΥΜΜΕΤΟΧΗΣ ΥΠ’ ΑΡΙΘΜΟΝ .... ΓΙΑ ………….. ΕΥΡΩ</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C59C1">
        <w:rPr>
          <w:rFonts w:ascii="Arial Narrow" w:hAnsi="Arial Narrow"/>
          <w:sz w:val="16"/>
          <w:szCs w:val="16"/>
          <w:lang w:val="el-GR" w:eastAsia="el-GR"/>
        </w:rPr>
        <w:t>διζήσεως</w:t>
      </w:r>
      <w:proofErr w:type="spellEnd"/>
      <w:r w:rsidRPr="000C59C1">
        <w:rPr>
          <w:rFonts w:ascii="Arial Narrow" w:hAnsi="Arial Narrow"/>
          <w:sz w:val="16"/>
          <w:szCs w:val="16"/>
          <w:lang w:val="el-GR" w:eastAsia="el-GR"/>
        </w:rPr>
        <w:t xml:space="preserve">, υπέρ </w:t>
      </w:r>
      <w:r w:rsidRPr="000C59C1">
        <w:rPr>
          <w:rFonts w:ascii="Arial Narrow" w:hAnsi="Arial Narrow"/>
          <w:b/>
          <w:bCs/>
          <w:i/>
          <w:iCs/>
          <w:sz w:val="16"/>
          <w:szCs w:val="16"/>
          <w:lang w:val="el-GR" w:eastAsia="el-GR"/>
        </w:rPr>
        <w:t>[Σε περίπτωση μεμονωμένης εταιρίας: της Εταιρίας …….. οδός ……. αριθμός … ΤΚ………..,</w:t>
      </w:r>
      <w:r w:rsidRPr="000C59C1">
        <w:rPr>
          <w:rFonts w:ascii="Arial Narrow" w:hAnsi="Arial Narrow"/>
          <w:sz w:val="16"/>
          <w:szCs w:val="16"/>
          <w:lang w:val="el-GR" w:eastAsia="el-GR"/>
        </w:rPr>
        <w:t>]</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[ή σε περίπτωση Ένωσης ή Κοινοπραξίας: των Εταιριών</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α)…….….... οδός............................. αριθμός.................ΤΚ………………</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β)……….…. οδός............................. αριθμός.................ΤΚ………………</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γ)………….. οδός............................. αριθμός.................ΤΚ………………</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0C59C1">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0C59C1">
        <w:rPr>
          <w:rFonts w:ascii="Arial Narrow" w:hAnsi="Arial Narrow"/>
          <w:b/>
          <w:bCs/>
          <w:i/>
          <w:iCs/>
          <w:sz w:val="16"/>
          <w:szCs w:val="16"/>
          <w:lang w:val="el-GR" w:eastAsia="el-GR"/>
        </w:rPr>
        <w:t xml:space="preserve">Σε περίπτωση μεμονωμένης εταιρίας: της εν λόγω Εταιρίας] </w:t>
      </w:r>
      <w:r w:rsidRPr="000C59C1">
        <w:rPr>
          <w:rFonts w:ascii="Arial Narrow" w:hAnsi="Arial Narrow"/>
          <w:sz w:val="16"/>
          <w:szCs w:val="16"/>
          <w:lang w:val="el-GR" w:eastAsia="el-GR"/>
        </w:rPr>
        <w:t xml:space="preserve">ή </w:t>
      </w:r>
      <w:r w:rsidRPr="000C59C1">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0C59C1">
        <w:rPr>
          <w:rFonts w:ascii="Arial Narrow" w:hAnsi="Arial Narrow"/>
          <w:sz w:val="16"/>
          <w:szCs w:val="16"/>
          <w:lang w:val="el-GR"/>
        </w:rPr>
        <w:t xml:space="preserve"> </w:t>
      </w:r>
      <w:r w:rsidRPr="000C59C1">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0C59C1"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0C59C1">
        <w:rPr>
          <w:rFonts w:ascii="Arial Narrow" w:hAnsi="Arial Narrow"/>
          <w:sz w:val="16"/>
          <w:szCs w:val="16"/>
          <w:lang w:val="el-GR" w:eastAsia="el-GR"/>
        </w:rPr>
        <w:t xml:space="preserve">Η παρούσα ισχύει μέχρι και την </w:t>
      </w:r>
      <w:r w:rsidRPr="000C59C1">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0C59C1"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0C59C1"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0C59C1">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0C59C1"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0C59C1"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0C59C1">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0C59C1"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0C59C1">
        <w:rPr>
          <w:rFonts w:ascii="Arial Narrow" w:hAnsi="Arial Narrow"/>
          <w:b/>
          <w:bCs/>
          <w:sz w:val="16"/>
          <w:szCs w:val="16"/>
          <w:lang w:val="el-GR" w:eastAsia="el-GR"/>
        </w:rPr>
        <w:t>ΥΠΟΔΕΙΓΜΑ 2 - ΣΧΕΔΙΟ ΕΓΓΥΗΤΙΚΗΣ ΕΠΙΣΤΟΛΗΣ ΚΑΛΗΣ ΕΚΤΕΛΕΣΗΣ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Ονομασία Τράπεζας:______________________________________________________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Κατάστημα:______________________________________________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(Δ/</w:t>
      </w:r>
      <w:proofErr w:type="spellStart"/>
      <w:r w:rsidRPr="000C59C1">
        <w:rPr>
          <w:rFonts w:ascii="Arial Narrow" w:hAnsi="Arial Narrow"/>
          <w:sz w:val="16"/>
          <w:szCs w:val="16"/>
          <w:lang w:val="el-GR" w:eastAsia="el-GR"/>
        </w:rPr>
        <w:t>νση</w:t>
      </w:r>
      <w:proofErr w:type="spellEnd"/>
      <w:r w:rsidRPr="000C59C1">
        <w:rPr>
          <w:rFonts w:ascii="Arial Narrow" w:hAnsi="Arial Narrow"/>
          <w:sz w:val="16"/>
          <w:szCs w:val="16"/>
          <w:lang w:val="el-GR" w:eastAsia="el-GR"/>
        </w:rPr>
        <w:t xml:space="preserve"> οδός- αριθμός Τ.Κ. – FAX) 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Ημερομηνία Έκδοσης: _____________________________________</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Προς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ΕΓΓΥΗΤΙΚΗ ΕΠΙΣΤΟΛΗ ΚΑΛΗΣ ΕΚΤΕΛΕΣΗΣ ΣΥΜΒΑΣΗΣ, ΥΠ’ ΑΡΙΘΜΟΝ .... ΓΙΑ………….. ΕΥΡΩ</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C59C1">
        <w:rPr>
          <w:rFonts w:ascii="Arial Narrow" w:hAnsi="Arial Narrow"/>
          <w:sz w:val="16"/>
          <w:szCs w:val="16"/>
          <w:lang w:val="el-GR" w:eastAsia="el-GR"/>
        </w:rPr>
        <w:t>διζήσεως</w:t>
      </w:r>
      <w:proofErr w:type="spellEnd"/>
      <w:r w:rsidRPr="000C59C1">
        <w:rPr>
          <w:rFonts w:ascii="Arial Narrow" w:hAnsi="Arial Narrow"/>
          <w:sz w:val="16"/>
          <w:szCs w:val="16"/>
          <w:lang w:val="el-GR" w:eastAsia="el-GR"/>
        </w:rPr>
        <w:t xml:space="preserve">, υπέρ </w:t>
      </w:r>
      <w:r w:rsidRPr="000C59C1">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[σε περίπτωση Ένωσης ή Κοινοπραξίας : των Εταιριών</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α) ……………… οδός ……………… αριθμός ………………. Τ.Κ. …………..</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lastRenderedPageBreak/>
        <w:t>β) ……………… οδός ……………… αριθμός ………………. Τ.Κ. …………..</w:t>
      </w:r>
    </w:p>
    <w:p w:rsidR="00C73FC3" w:rsidRPr="000C59C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C59C1">
        <w:rPr>
          <w:rFonts w:ascii="Arial Narrow" w:hAnsi="Arial Narrow"/>
          <w:b/>
          <w:bCs/>
          <w:i/>
          <w:iCs/>
          <w:sz w:val="16"/>
          <w:szCs w:val="16"/>
          <w:lang w:val="el-GR" w:eastAsia="el-GR"/>
        </w:rPr>
        <w:t>γ) ……………… οδός ……………… αριθμός ………………. Τ.Κ. …………..</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0C59C1">
        <w:rPr>
          <w:rFonts w:ascii="Arial Narrow" w:hAnsi="Arial Narrow"/>
          <w:b/>
          <w:bCs/>
          <w:sz w:val="16"/>
          <w:szCs w:val="16"/>
          <w:lang w:val="el-GR" w:eastAsia="el-GR"/>
        </w:rPr>
        <w:t xml:space="preserve">, </w:t>
      </w:r>
      <w:r w:rsidRPr="000C59C1">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C59C1">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0C59C1" w:rsidRDefault="00C73FC3" w:rsidP="00C73FC3">
      <w:pPr>
        <w:suppressAutoHyphens w:val="0"/>
        <w:autoSpaceDE w:val="0"/>
        <w:autoSpaceDN w:val="0"/>
        <w:adjustRightInd w:val="0"/>
        <w:spacing w:line="360" w:lineRule="auto"/>
        <w:rPr>
          <w:rFonts w:ascii="Arial Narrow" w:hAnsi="Arial Narrow"/>
          <w:sz w:val="16"/>
          <w:szCs w:val="16"/>
          <w:lang w:val="el-GR"/>
        </w:rPr>
      </w:pPr>
      <w:r w:rsidRPr="000C59C1">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0C59C1" w:rsidRDefault="00D25F09" w:rsidP="001E6F85">
      <w:pPr>
        <w:rPr>
          <w:rFonts w:ascii="Arial Narrow" w:hAnsi="Arial Narrow"/>
          <w:i/>
          <w:color w:val="FF0000"/>
          <w:sz w:val="16"/>
          <w:szCs w:val="16"/>
          <w:lang w:val="el-GR"/>
        </w:rPr>
      </w:pPr>
    </w:p>
    <w:p w:rsidR="0035532D" w:rsidRPr="000C59C1"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60445198"/>
      <w:bookmarkStart w:id="51" w:name="_Toc74084908"/>
      <w:r w:rsidRPr="000C59C1">
        <w:rPr>
          <w:rFonts w:ascii="Arial Narrow" w:hAnsi="Arial Narrow"/>
          <w:sz w:val="16"/>
          <w:szCs w:val="16"/>
          <w:lang w:val="el-GR"/>
        </w:rPr>
        <w:t xml:space="preserve">ΠΑΡΑΡΤΗΜΑ </w:t>
      </w:r>
      <w:r w:rsidR="006527B7" w:rsidRPr="000C59C1">
        <w:rPr>
          <w:rFonts w:ascii="Arial Narrow" w:hAnsi="Arial Narrow"/>
          <w:sz w:val="16"/>
          <w:szCs w:val="16"/>
          <w:lang w:val="en-US"/>
        </w:rPr>
        <w:t>VI</w:t>
      </w:r>
      <w:r w:rsidR="006527B7" w:rsidRPr="000C59C1">
        <w:rPr>
          <w:rFonts w:ascii="Arial Narrow" w:hAnsi="Arial Narrow"/>
          <w:sz w:val="16"/>
          <w:szCs w:val="16"/>
          <w:lang w:val="el-GR"/>
        </w:rPr>
        <w:t xml:space="preserve"> </w:t>
      </w:r>
      <w:r w:rsidRPr="000C59C1">
        <w:rPr>
          <w:rFonts w:ascii="Arial Narrow" w:hAnsi="Arial Narrow"/>
          <w:sz w:val="16"/>
          <w:szCs w:val="16"/>
          <w:lang w:val="el-GR"/>
        </w:rPr>
        <w:t>– Ενημέρωση φυσικών προσώπων για την επεξεργασία προσωπικών δεδομένων</w:t>
      </w:r>
      <w:bookmarkEnd w:id="50"/>
      <w:r w:rsidRPr="000C59C1">
        <w:rPr>
          <w:rFonts w:ascii="Arial Narrow" w:hAnsi="Arial Narrow"/>
          <w:sz w:val="16"/>
          <w:szCs w:val="16"/>
          <w:lang w:val="el-GR"/>
        </w:rPr>
        <w:t xml:space="preserve"> </w:t>
      </w:r>
      <w:bookmarkEnd w:id="51"/>
    </w:p>
    <w:p w:rsidR="00015DD5" w:rsidRPr="000C59C1" w:rsidRDefault="00015DD5" w:rsidP="00015DD5">
      <w:pPr>
        <w:rPr>
          <w:rFonts w:ascii="Arial Narrow" w:hAnsi="Arial Narrow"/>
          <w:b/>
          <w:sz w:val="16"/>
          <w:szCs w:val="16"/>
          <w:lang w:val="el-GR"/>
        </w:rPr>
      </w:pPr>
      <w:r w:rsidRPr="000C59C1">
        <w:rPr>
          <w:rFonts w:ascii="Arial Narrow" w:hAnsi="Arial Narrow"/>
          <w:b/>
          <w:sz w:val="16"/>
          <w:szCs w:val="16"/>
          <w:lang w:val="el-GR"/>
        </w:rPr>
        <w:t>ΕΝΗΜΕΡΩΣΗ ΓΙΑ ΤΗΝ ΕΠΕΞΕΡΓΑΣΙΑ ΠΡΟΣΩΠΙΚΩΝ ΔΕΔΟΜΕΝΩΝ</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C59C1">
        <w:rPr>
          <w:rFonts w:ascii="Arial Narrow" w:hAnsi="Arial Narrow"/>
          <w:sz w:val="16"/>
          <w:szCs w:val="16"/>
          <w:lang w:val="el-GR"/>
        </w:rPr>
        <w:t>προστηθέντες</w:t>
      </w:r>
      <w:proofErr w:type="spellEnd"/>
      <w:r w:rsidRPr="000C59C1">
        <w:rPr>
          <w:rFonts w:ascii="Arial Narrow" w:hAnsi="Arial Narrow"/>
          <w:sz w:val="16"/>
          <w:szCs w:val="16"/>
          <w:lang w:val="el-GR"/>
        </w:rPr>
        <w:t xml:space="preserve"> της, υπό τον όρο της τήρησης σε κάθε περίπτωση του απορρήτου.</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rPr>
        <w:t>IV</w:t>
      </w:r>
      <w:r w:rsidRPr="000C59C1">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rPr>
        <w:t>V</w:t>
      </w:r>
      <w:r w:rsidRPr="000C59C1">
        <w:rPr>
          <w:rFonts w:ascii="Arial Narrow" w:hAnsi="Arial Narrow"/>
          <w:sz w:val="16"/>
          <w:szCs w:val="16"/>
          <w:lang w:val="el-GR"/>
        </w:rPr>
        <w:t xml:space="preserve">. Το φυσικό πρόσωπο που είναι </w:t>
      </w:r>
      <w:proofErr w:type="gramStart"/>
      <w:r w:rsidRPr="000C59C1">
        <w:rPr>
          <w:rFonts w:ascii="Arial Narrow" w:hAnsi="Arial Narrow"/>
          <w:sz w:val="16"/>
          <w:szCs w:val="16"/>
          <w:lang w:val="el-GR"/>
        </w:rPr>
        <w:t>είτε</w:t>
      </w:r>
      <w:r w:rsidR="00C73FC3" w:rsidRPr="000C59C1">
        <w:rPr>
          <w:rFonts w:ascii="Arial Narrow" w:hAnsi="Arial Narrow"/>
          <w:sz w:val="16"/>
          <w:szCs w:val="16"/>
          <w:lang w:val="el-GR"/>
        </w:rPr>
        <w:t xml:space="preserve"> </w:t>
      </w:r>
      <w:r w:rsidRPr="000C59C1">
        <w:rPr>
          <w:rFonts w:ascii="Arial Narrow" w:hAnsi="Arial Narrow"/>
          <w:sz w:val="16"/>
          <w:szCs w:val="16"/>
          <w:lang w:val="el-GR"/>
        </w:rPr>
        <w:t xml:space="preserve"> Προσφέρων</w:t>
      </w:r>
      <w:proofErr w:type="gramEnd"/>
      <w:r w:rsidRPr="000C59C1">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0C59C1" w:rsidRDefault="00015DD5" w:rsidP="00015DD5">
      <w:pPr>
        <w:rPr>
          <w:rFonts w:ascii="Arial Narrow" w:hAnsi="Arial Narrow"/>
          <w:sz w:val="16"/>
          <w:szCs w:val="16"/>
          <w:lang w:val="el-GR"/>
        </w:rPr>
      </w:pPr>
      <w:r w:rsidRPr="000C59C1">
        <w:rPr>
          <w:rFonts w:ascii="Arial Narrow" w:hAnsi="Arial Narrow"/>
          <w:sz w:val="16"/>
          <w:szCs w:val="16"/>
        </w:rPr>
        <w:t>VI</w:t>
      </w:r>
      <w:r w:rsidRPr="000C59C1">
        <w:rPr>
          <w:rFonts w:ascii="Arial Narrow" w:hAnsi="Arial Narrow"/>
          <w:sz w:val="16"/>
          <w:szCs w:val="16"/>
          <w:lang w:val="el-GR"/>
        </w:rPr>
        <w:t xml:space="preserve">. </w:t>
      </w:r>
      <w:r w:rsidRPr="000C59C1">
        <w:rPr>
          <w:rFonts w:ascii="Arial Narrow" w:hAnsi="Arial Narrow"/>
          <w:sz w:val="16"/>
          <w:szCs w:val="16"/>
        </w:rPr>
        <w:t>H</w:t>
      </w:r>
      <w:r w:rsidRPr="000C59C1">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0C59C1" w:rsidRDefault="00015DD5" w:rsidP="00015DD5">
      <w:pPr>
        <w:rPr>
          <w:rFonts w:ascii="Arial Narrow" w:hAnsi="Arial Narrow"/>
          <w:sz w:val="16"/>
          <w:szCs w:val="16"/>
          <w:lang w:val="el-GR"/>
        </w:rPr>
      </w:pPr>
    </w:p>
    <w:p w:rsidR="00D25F09" w:rsidRPr="000C59C1"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272" w:rsidRDefault="00D84272">
      <w:pPr>
        <w:spacing w:after="0"/>
      </w:pPr>
      <w:r>
        <w:separator/>
      </w:r>
    </w:p>
  </w:endnote>
  <w:endnote w:type="continuationSeparator" w:id="0">
    <w:p w:rsidR="00D84272" w:rsidRDefault="00D842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0000000000000000000"/>
    <w:charset w:val="A1"/>
    <w:family w:val="swiss"/>
    <w:notTrueType/>
    <w:pitch w:val="variable"/>
    <w:sig w:usb0="00000001"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72" w:rsidRDefault="00D84272">
    <w:pPr>
      <w:pStyle w:val="af3"/>
      <w:spacing w:after="0"/>
      <w:jc w:val="center"/>
      <w:rPr>
        <w:rFonts w:eastAsia="Times New Roman"/>
        <w:kern w:val="1"/>
        <w:sz w:val="18"/>
        <w:szCs w:val="18"/>
        <w:lang w:val="el-GR" w:eastAsia="zh-CN"/>
      </w:rPr>
    </w:pPr>
  </w:p>
  <w:p w:rsidR="00D84272" w:rsidRDefault="00D84272">
    <w:pPr>
      <w:pStyle w:val="af3"/>
      <w:spacing w:after="0"/>
      <w:jc w:val="center"/>
    </w:pPr>
    <w:r>
      <w:rPr>
        <w:sz w:val="20"/>
        <w:szCs w:val="20"/>
        <w:lang w:val="el-GR"/>
      </w:rPr>
      <w:t xml:space="preserve">Σελίδα </w:t>
    </w:r>
    <w:r w:rsidR="00722C03">
      <w:rPr>
        <w:sz w:val="20"/>
        <w:szCs w:val="20"/>
      </w:rPr>
      <w:fldChar w:fldCharType="begin"/>
    </w:r>
    <w:r>
      <w:rPr>
        <w:sz w:val="20"/>
        <w:szCs w:val="20"/>
      </w:rPr>
      <w:instrText xml:space="preserve"> PAGE </w:instrText>
    </w:r>
    <w:r w:rsidR="00722C03">
      <w:rPr>
        <w:sz w:val="20"/>
        <w:szCs w:val="20"/>
      </w:rPr>
      <w:fldChar w:fldCharType="separate"/>
    </w:r>
    <w:r w:rsidR="0082779A">
      <w:rPr>
        <w:noProof/>
        <w:sz w:val="20"/>
        <w:szCs w:val="20"/>
      </w:rPr>
      <w:t>1</w:t>
    </w:r>
    <w:r w:rsidR="00722C0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272" w:rsidRDefault="00D84272">
      <w:pPr>
        <w:spacing w:after="0"/>
      </w:pPr>
      <w:r>
        <w:separator/>
      </w:r>
    </w:p>
  </w:footnote>
  <w:footnote w:type="continuationSeparator" w:id="0">
    <w:p w:rsidR="00D84272" w:rsidRDefault="00D8427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3F3005B"/>
    <w:multiLevelType w:val="hybridMultilevel"/>
    <w:tmpl w:val="093C85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4F823F1"/>
    <w:multiLevelType w:val="hybridMultilevel"/>
    <w:tmpl w:val="093C85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8">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9">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20">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1">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4">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5">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6">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8">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29">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0">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1">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2">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3">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4">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6">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7">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39">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0">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38"/>
  </w:num>
  <w:num w:numId="7">
    <w:abstractNumId w:val="24"/>
  </w:num>
  <w:num w:numId="8">
    <w:abstractNumId w:val="11"/>
  </w:num>
  <w:num w:numId="9">
    <w:abstractNumId w:val="26"/>
  </w:num>
  <w:num w:numId="10">
    <w:abstractNumId w:val="40"/>
  </w:num>
  <w:num w:numId="11">
    <w:abstractNumId w:val="23"/>
    <w:lvlOverride w:ilvl="0">
      <w:startOverride w:val="1"/>
    </w:lvlOverride>
  </w:num>
  <w:num w:numId="12">
    <w:abstractNumId w:val="19"/>
    <w:lvlOverride w:ilvl="0">
      <w:startOverride w:val="1"/>
    </w:lvlOverride>
  </w:num>
  <w:num w:numId="13">
    <w:abstractNumId w:val="29"/>
    <w:lvlOverride w:ilvl="0">
      <w:startOverride w:val="4"/>
    </w:lvlOverride>
  </w:num>
  <w:num w:numId="14">
    <w:abstractNumId w:val="12"/>
  </w:num>
  <w:num w:numId="15">
    <w:abstractNumId w:val="37"/>
  </w:num>
  <w:num w:numId="16">
    <w:abstractNumId w:val="20"/>
    <w:lvlOverride w:ilvl="0">
      <w:startOverride w:val="1"/>
    </w:lvlOverride>
  </w:num>
  <w:num w:numId="17">
    <w:abstractNumId w:val="25"/>
    <w:lvlOverride w:ilvl="0">
      <w:startOverride w:val="1"/>
    </w:lvlOverride>
  </w:num>
  <w:num w:numId="18">
    <w:abstractNumId w:val="34"/>
  </w:num>
  <w:num w:numId="19">
    <w:abstractNumId w:val="36"/>
    <w:lvlOverride w:ilvl="0">
      <w:startOverride w:val="4"/>
    </w:lvlOverride>
  </w:num>
  <w:num w:numId="20">
    <w:abstractNumId w:val="36"/>
    <w:lvlOverride w:ilvl="0">
      <w:lvl w:ilvl="0">
        <w:start w:val="4"/>
        <w:numFmt w:val="decimal"/>
        <w:lvlText w:val="5.%1."/>
        <w:legacy w:legacy="1" w:legacySpace="0" w:legacyIndent="699"/>
        <w:lvlJc w:val="left"/>
        <w:rPr>
          <w:rFonts w:ascii="Arial Narrow" w:hAnsi="Arial Narrow" w:hint="default"/>
        </w:rPr>
      </w:lvl>
    </w:lvlOverride>
  </w:num>
  <w:num w:numId="21">
    <w:abstractNumId w:val="18"/>
  </w:num>
  <w:num w:numId="22">
    <w:abstractNumId w:val="35"/>
  </w:num>
  <w:num w:numId="23">
    <w:abstractNumId w:val="22"/>
  </w:num>
  <w:num w:numId="24">
    <w:abstractNumId w:val="28"/>
    <w:lvlOverride w:ilvl="0">
      <w:startOverride w:val="1"/>
    </w:lvlOverride>
  </w:num>
  <w:num w:numId="25">
    <w:abstractNumId w:val="17"/>
    <w:lvlOverride w:ilvl="0">
      <w:startOverride w:val="5"/>
    </w:lvlOverride>
  </w:num>
  <w:num w:numId="26">
    <w:abstractNumId w:val="13"/>
  </w:num>
  <w:num w:numId="27">
    <w:abstractNumId w:val="27"/>
  </w:num>
  <w:num w:numId="28">
    <w:abstractNumId w:val="30"/>
    <w:lvlOverride w:ilvl="0">
      <w:startOverride w:val="1"/>
    </w:lvlOverride>
  </w:num>
  <w:num w:numId="29">
    <w:abstractNumId w:val="33"/>
  </w:num>
  <w:num w:numId="30">
    <w:abstractNumId w:val="32"/>
  </w:num>
  <w:num w:numId="3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num>
  <w:num w:numId="33">
    <w:abstractNumId w:val="31"/>
    <w:lvlOverride w:ilvl="0">
      <w:startOverride w:val="1"/>
    </w:lvlOverride>
  </w:num>
  <w:num w:numId="34">
    <w:abstractNumId w:val="39"/>
  </w:num>
  <w:num w:numId="35">
    <w:abstractNumId w:val="14"/>
    <w:lvlOverride w:ilvl="0">
      <w:startOverride w:val="1"/>
    </w:lvlOverride>
  </w:num>
  <w:num w:numId="36">
    <w:abstractNumId w:val="16"/>
  </w:num>
  <w:num w:numId="37">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5713"/>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E2E"/>
    <w:rsid w:val="00027D06"/>
    <w:rsid w:val="000313EC"/>
    <w:rsid w:val="000319DF"/>
    <w:rsid w:val="00032BAF"/>
    <w:rsid w:val="0003452D"/>
    <w:rsid w:val="00034659"/>
    <w:rsid w:val="00034ABD"/>
    <w:rsid w:val="00035A6D"/>
    <w:rsid w:val="000421F7"/>
    <w:rsid w:val="00042F54"/>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CDE"/>
    <w:rsid w:val="00092DA0"/>
    <w:rsid w:val="00092E0A"/>
    <w:rsid w:val="00093027"/>
    <w:rsid w:val="000933D8"/>
    <w:rsid w:val="000935E8"/>
    <w:rsid w:val="0009444A"/>
    <w:rsid w:val="00095234"/>
    <w:rsid w:val="00097F3B"/>
    <w:rsid w:val="000A0FD7"/>
    <w:rsid w:val="000A223D"/>
    <w:rsid w:val="000A4196"/>
    <w:rsid w:val="000A46A3"/>
    <w:rsid w:val="000A656E"/>
    <w:rsid w:val="000A6F90"/>
    <w:rsid w:val="000B022F"/>
    <w:rsid w:val="000B1EE7"/>
    <w:rsid w:val="000B4BEC"/>
    <w:rsid w:val="000C1E49"/>
    <w:rsid w:val="000C2D2C"/>
    <w:rsid w:val="000C4284"/>
    <w:rsid w:val="000C4902"/>
    <w:rsid w:val="000C4BEA"/>
    <w:rsid w:val="000C5183"/>
    <w:rsid w:val="000C59C1"/>
    <w:rsid w:val="000C76F3"/>
    <w:rsid w:val="000C7F1C"/>
    <w:rsid w:val="000D02D1"/>
    <w:rsid w:val="000D1444"/>
    <w:rsid w:val="000D263D"/>
    <w:rsid w:val="000D29CE"/>
    <w:rsid w:val="000D2F02"/>
    <w:rsid w:val="000D5A6B"/>
    <w:rsid w:val="000E082E"/>
    <w:rsid w:val="000E211C"/>
    <w:rsid w:val="000E310F"/>
    <w:rsid w:val="000E636F"/>
    <w:rsid w:val="000E67AB"/>
    <w:rsid w:val="000F12E3"/>
    <w:rsid w:val="000F27EF"/>
    <w:rsid w:val="000F3AC7"/>
    <w:rsid w:val="000F3FCE"/>
    <w:rsid w:val="000F7DEF"/>
    <w:rsid w:val="001017C9"/>
    <w:rsid w:val="00102E24"/>
    <w:rsid w:val="00103678"/>
    <w:rsid w:val="001036EA"/>
    <w:rsid w:val="00105314"/>
    <w:rsid w:val="00107008"/>
    <w:rsid w:val="001101C6"/>
    <w:rsid w:val="00110C30"/>
    <w:rsid w:val="00111E0D"/>
    <w:rsid w:val="00112C5F"/>
    <w:rsid w:val="001208AC"/>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258A"/>
    <w:rsid w:val="001934F6"/>
    <w:rsid w:val="00193BD3"/>
    <w:rsid w:val="00197331"/>
    <w:rsid w:val="001A158F"/>
    <w:rsid w:val="001A1CBE"/>
    <w:rsid w:val="001A46F0"/>
    <w:rsid w:val="001A71FA"/>
    <w:rsid w:val="001A75DA"/>
    <w:rsid w:val="001A784D"/>
    <w:rsid w:val="001B1362"/>
    <w:rsid w:val="001B44A3"/>
    <w:rsid w:val="001B4A55"/>
    <w:rsid w:val="001B4C2F"/>
    <w:rsid w:val="001B4F76"/>
    <w:rsid w:val="001B5915"/>
    <w:rsid w:val="001B5D2E"/>
    <w:rsid w:val="001B73ED"/>
    <w:rsid w:val="001B7A17"/>
    <w:rsid w:val="001C17BC"/>
    <w:rsid w:val="001C1814"/>
    <w:rsid w:val="001C2D22"/>
    <w:rsid w:val="001C3E1B"/>
    <w:rsid w:val="001C4D31"/>
    <w:rsid w:val="001C5104"/>
    <w:rsid w:val="001C7A2C"/>
    <w:rsid w:val="001D2422"/>
    <w:rsid w:val="001D4BC4"/>
    <w:rsid w:val="001D6AF2"/>
    <w:rsid w:val="001D7B47"/>
    <w:rsid w:val="001D7C26"/>
    <w:rsid w:val="001E006D"/>
    <w:rsid w:val="001E01BC"/>
    <w:rsid w:val="001E15FD"/>
    <w:rsid w:val="001E243F"/>
    <w:rsid w:val="001E26D7"/>
    <w:rsid w:val="001E3E19"/>
    <w:rsid w:val="001E4CC6"/>
    <w:rsid w:val="001E53A3"/>
    <w:rsid w:val="001E6F85"/>
    <w:rsid w:val="001F1DCF"/>
    <w:rsid w:val="001F227A"/>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17734"/>
    <w:rsid w:val="00220BE2"/>
    <w:rsid w:val="00221710"/>
    <w:rsid w:val="00222C4E"/>
    <w:rsid w:val="00230F20"/>
    <w:rsid w:val="002338CB"/>
    <w:rsid w:val="002338D8"/>
    <w:rsid w:val="002353B1"/>
    <w:rsid w:val="00236592"/>
    <w:rsid w:val="00236CCA"/>
    <w:rsid w:val="002374F9"/>
    <w:rsid w:val="00240CF8"/>
    <w:rsid w:val="00245B54"/>
    <w:rsid w:val="002467BB"/>
    <w:rsid w:val="00247874"/>
    <w:rsid w:val="00250ABB"/>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ED0"/>
    <w:rsid w:val="00287116"/>
    <w:rsid w:val="002913F6"/>
    <w:rsid w:val="00292883"/>
    <w:rsid w:val="00293683"/>
    <w:rsid w:val="00295B08"/>
    <w:rsid w:val="00297743"/>
    <w:rsid w:val="00297774"/>
    <w:rsid w:val="002A0571"/>
    <w:rsid w:val="002A1037"/>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55CC"/>
    <w:rsid w:val="002E6277"/>
    <w:rsid w:val="002E6CB5"/>
    <w:rsid w:val="002F2E95"/>
    <w:rsid w:val="002F64CB"/>
    <w:rsid w:val="002F6A89"/>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2880"/>
    <w:rsid w:val="003336E6"/>
    <w:rsid w:val="00334213"/>
    <w:rsid w:val="00334920"/>
    <w:rsid w:val="00335352"/>
    <w:rsid w:val="00335627"/>
    <w:rsid w:val="0033680E"/>
    <w:rsid w:val="00336C4D"/>
    <w:rsid w:val="00336D20"/>
    <w:rsid w:val="00337A0C"/>
    <w:rsid w:val="00340369"/>
    <w:rsid w:val="00342556"/>
    <w:rsid w:val="00342CED"/>
    <w:rsid w:val="00345408"/>
    <w:rsid w:val="00345415"/>
    <w:rsid w:val="0034590B"/>
    <w:rsid w:val="003464E0"/>
    <w:rsid w:val="00350A87"/>
    <w:rsid w:val="00351956"/>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09F8"/>
    <w:rsid w:val="003B24BB"/>
    <w:rsid w:val="003B264E"/>
    <w:rsid w:val="003B4045"/>
    <w:rsid w:val="003B5CF0"/>
    <w:rsid w:val="003B67C7"/>
    <w:rsid w:val="003B6C31"/>
    <w:rsid w:val="003C0899"/>
    <w:rsid w:val="003C1642"/>
    <w:rsid w:val="003C421B"/>
    <w:rsid w:val="003C4424"/>
    <w:rsid w:val="003C4503"/>
    <w:rsid w:val="003C54C6"/>
    <w:rsid w:val="003C7A40"/>
    <w:rsid w:val="003D10BA"/>
    <w:rsid w:val="003D1320"/>
    <w:rsid w:val="003D2863"/>
    <w:rsid w:val="003D37D3"/>
    <w:rsid w:val="003D4EA1"/>
    <w:rsid w:val="003D62F0"/>
    <w:rsid w:val="003D7490"/>
    <w:rsid w:val="003D7C44"/>
    <w:rsid w:val="003E26E2"/>
    <w:rsid w:val="003E2ABE"/>
    <w:rsid w:val="003E3340"/>
    <w:rsid w:val="003E77F8"/>
    <w:rsid w:val="003F3D47"/>
    <w:rsid w:val="003F4FB3"/>
    <w:rsid w:val="003F6649"/>
    <w:rsid w:val="003F6737"/>
    <w:rsid w:val="003F6C34"/>
    <w:rsid w:val="003F6DFD"/>
    <w:rsid w:val="003F7489"/>
    <w:rsid w:val="003F758B"/>
    <w:rsid w:val="00401093"/>
    <w:rsid w:val="00403DBF"/>
    <w:rsid w:val="0040564C"/>
    <w:rsid w:val="00405D54"/>
    <w:rsid w:val="00406754"/>
    <w:rsid w:val="00412714"/>
    <w:rsid w:val="00413AB8"/>
    <w:rsid w:val="004165DD"/>
    <w:rsid w:val="00416EF3"/>
    <w:rsid w:val="00420634"/>
    <w:rsid w:val="004240AC"/>
    <w:rsid w:val="004246DE"/>
    <w:rsid w:val="00424914"/>
    <w:rsid w:val="0042733F"/>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47EB3"/>
    <w:rsid w:val="00450623"/>
    <w:rsid w:val="004514FB"/>
    <w:rsid w:val="00451B52"/>
    <w:rsid w:val="004548B3"/>
    <w:rsid w:val="00454E15"/>
    <w:rsid w:val="00455685"/>
    <w:rsid w:val="00456DE2"/>
    <w:rsid w:val="00457204"/>
    <w:rsid w:val="004608D2"/>
    <w:rsid w:val="004618ED"/>
    <w:rsid w:val="00461B75"/>
    <w:rsid w:val="00461C8F"/>
    <w:rsid w:val="00464C7E"/>
    <w:rsid w:val="004654FB"/>
    <w:rsid w:val="00467647"/>
    <w:rsid w:val="00467BA8"/>
    <w:rsid w:val="00467F14"/>
    <w:rsid w:val="004701FC"/>
    <w:rsid w:val="00470D3D"/>
    <w:rsid w:val="00471108"/>
    <w:rsid w:val="00471A32"/>
    <w:rsid w:val="0047283A"/>
    <w:rsid w:val="00474F50"/>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09EA"/>
    <w:rsid w:val="004A16A3"/>
    <w:rsid w:val="004A208E"/>
    <w:rsid w:val="004A26E5"/>
    <w:rsid w:val="004A2E0D"/>
    <w:rsid w:val="004A42FF"/>
    <w:rsid w:val="004A48F4"/>
    <w:rsid w:val="004A654C"/>
    <w:rsid w:val="004B2C85"/>
    <w:rsid w:val="004B48C3"/>
    <w:rsid w:val="004C07DF"/>
    <w:rsid w:val="004C1DA5"/>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1F8"/>
    <w:rsid w:val="00501E52"/>
    <w:rsid w:val="00502256"/>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19D7"/>
    <w:rsid w:val="0053293D"/>
    <w:rsid w:val="005345F5"/>
    <w:rsid w:val="005352FD"/>
    <w:rsid w:val="0053703A"/>
    <w:rsid w:val="0053779C"/>
    <w:rsid w:val="0054059C"/>
    <w:rsid w:val="00546959"/>
    <w:rsid w:val="005502D8"/>
    <w:rsid w:val="005518B6"/>
    <w:rsid w:val="00551F2E"/>
    <w:rsid w:val="00553602"/>
    <w:rsid w:val="00553E3F"/>
    <w:rsid w:val="005563C6"/>
    <w:rsid w:val="00557036"/>
    <w:rsid w:val="0056034C"/>
    <w:rsid w:val="005609B2"/>
    <w:rsid w:val="0056463B"/>
    <w:rsid w:val="00565D87"/>
    <w:rsid w:val="00566C5D"/>
    <w:rsid w:val="00567862"/>
    <w:rsid w:val="00570C40"/>
    <w:rsid w:val="0057280A"/>
    <w:rsid w:val="00573149"/>
    <w:rsid w:val="005733C2"/>
    <w:rsid w:val="00574EB5"/>
    <w:rsid w:val="00575089"/>
    <w:rsid w:val="00577AD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5D53"/>
    <w:rsid w:val="005A7986"/>
    <w:rsid w:val="005B0027"/>
    <w:rsid w:val="005B0A1C"/>
    <w:rsid w:val="005B108C"/>
    <w:rsid w:val="005B178D"/>
    <w:rsid w:val="005B1F67"/>
    <w:rsid w:val="005B4AE9"/>
    <w:rsid w:val="005B4FFA"/>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E15A7"/>
    <w:rsid w:val="005E1842"/>
    <w:rsid w:val="005E18BB"/>
    <w:rsid w:val="005E46F6"/>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171E6"/>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5760"/>
    <w:rsid w:val="006566B6"/>
    <w:rsid w:val="006578DF"/>
    <w:rsid w:val="00661FF4"/>
    <w:rsid w:val="00663F54"/>
    <w:rsid w:val="006659EF"/>
    <w:rsid w:val="00666F96"/>
    <w:rsid w:val="00670518"/>
    <w:rsid w:val="006728D2"/>
    <w:rsid w:val="006748EA"/>
    <w:rsid w:val="00675564"/>
    <w:rsid w:val="00677048"/>
    <w:rsid w:val="0068067B"/>
    <w:rsid w:val="00680F2F"/>
    <w:rsid w:val="00680FA7"/>
    <w:rsid w:val="0068231E"/>
    <w:rsid w:val="00682A3D"/>
    <w:rsid w:val="006848DA"/>
    <w:rsid w:val="006877E6"/>
    <w:rsid w:val="006917C5"/>
    <w:rsid w:val="00692606"/>
    <w:rsid w:val="00693464"/>
    <w:rsid w:val="00693538"/>
    <w:rsid w:val="006940A0"/>
    <w:rsid w:val="00695694"/>
    <w:rsid w:val="006959FE"/>
    <w:rsid w:val="00696AC4"/>
    <w:rsid w:val="00696DD7"/>
    <w:rsid w:val="006972F3"/>
    <w:rsid w:val="006A34C5"/>
    <w:rsid w:val="006A3B66"/>
    <w:rsid w:val="006A42C7"/>
    <w:rsid w:val="006A444C"/>
    <w:rsid w:val="006A44BE"/>
    <w:rsid w:val="006A4F24"/>
    <w:rsid w:val="006A601E"/>
    <w:rsid w:val="006A6C10"/>
    <w:rsid w:val="006B0FBB"/>
    <w:rsid w:val="006B11C3"/>
    <w:rsid w:val="006B1521"/>
    <w:rsid w:val="006B170D"/>
    <w:rsid w:val="006B2A6C"/>
    <w:rsid w:val="006B2C94"/>
    <w:rsid w:val="006B2E19"/>
    <w:rsid w:val="006B3C5C"/>
    <w:rsid w:val="006B4E4A"/>
    <w:rsid w:val="006B63B2"/>
    <w:rsid w:val="006B6621"/>
    <w:rsid w:val="006B6A2D"/>
    <w:rsid w:val="006B6FC4"/>
    <w:rsid w:val="006B75D3"/>
    <w:rsid w:val="006B7F6F"/>
    <w:rsid w:val="006C0DC1"/>
    <w:rsid w:val="006C0EE1"/>
    <w:rsid w:val="006C10B8"/>
    <w:rsid w:val="006C35FE"/>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C03"/>
    <w:rsid w:val="00724D48"/>
    <w:rsid w:val="00726A0F"/>
    <w:rsid w:val="007303AB"/>
    <w:rsid w:val="00732591"/>
    <w:rsid w:val="00733D63"/>
    <w:rsid w:val="007347A9"/>
    <w:rsid w:val="007354C5"/>
    <w:rsid w:val="007403D9"/>
    <w:rsid w:val="00743417"/>
    <w:rsid w:val="00744620"/>
    <w:rsid w:val="00744F87"/>
    <w:rsid w:val="007470A4"/>
    <w:rsid w:val="00747793"/>
    <w:rsid w:val="0074788C"/>
    <w:rsid w:val="007515FD"/>
    <w:rsid w:val="00752927"/>
    <w:rsid w:val="00752D16"/>
    <w:rsid w:val="0075635C"/>
    <w:rsid w:val="00757145"/>
    <w:rsid w:val="007573DC"/>
    <w:rsid w:val="007575F1"/>
    <w:rsid w:val="00757C7A"/>
    <w:rsid w:val="0076001B"/>
    <w:rsid w:val="00761CAC"/>
    <w:rsid w:val="0076246D"/>
    <w:rsid w:val="00765A21"/>
    <w:rsid w:val="0076749E"/>
    <w:rsid w:val="007704F9"/>
    <w:rsid w:val="00772B99"/>
    <w:rsid w:val="00773012"/>
    <w:rsid w:val="007740BC"/>
    <w:rsid w:val="00776DBF"/>
    <w:rsid w:val="007815A5"/>
    <w:rsid w:val="00783492"/>
    <w:rsid w:val="00785287"/>
    <w:rsid w:val="00785934"/>
    <w:rsid w:val="00790D05"/>
    <w:rsid w:val="0079162C"/>
    <w:rsid w:val="007918B1"/>
    <w:rsid w:val="0079200C"/>
    <w:rsid w:val="00792BB6"/>
    <w:rsid w:val="00792C1D"/>
    <w:rsid w:val="00794983"/>
    <w:rsid w:val="007957FC"/>
    <w:rsid w:val="00795DC0"/>
    <w:rsid w:val="007A32AE"/>
    <w:rsid w:val="007A679F"/>
    <w:rsid w:val="007A67C2"/>
    <w:rsid w:val="007B18F5"/>
    <w:rsid w:val="007B1D7C"/>
    <w:rsid w:val="007B247E"/>
    <w:rsid w:val="007B2DB5"/>
    <w:rsid w:val="007B335B"/>
    <w:rsid w:val="007B3A65"/>
    <w:rsid w:val="007C0468"/>
    <w:rsid w:val="007C1146"/>
    <w:rsid w:val="007C12D7"/>
    <w:rsid w:val="007C1C9C"/>
    <w:rsid w:val="007C4E1D"/>
    <w:rsid w:val="007C52E8"/>
    <w:rsid w:val="007C6501"/>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528E"/>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2779A"/>
    <w:rsid w:val="0083058A"/>
    <w:rsid w:val="00830755"/>
    <w:rsid w:val="00830ED8"/>
    <w:rsid w:val="00835FAB"/>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77D35"/>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D1AB5"/>
    <w:rsid w:val="008D1CF0"/>
    <w:rsid w:val="008D6C2F"/>
    <w:rsid w:val="008D713A"/>
    <w:rsid w:val="008D7723"/>
    <w:rsid w:val="008D7778"/>
    <w:rsid w:val="008E02D4"/>
    <w:rsid w:val="008E0ABE"/>
    <w:rsid w:val="008E2E43"/>
    <w:rsid w:val="008E3EB9"/>
    <w:rsid w:val="008E5A7E"/>
    <w:rsid w:val="008E7A85"/>
    <w:rsid w:val="008F40AE"/>
    <w:rsid w:val="008F6A00"/>
    <w:rsid w:val="00900485"/>
    <w:rsid w:val="00900A9A"/>
    <w:rsid w:val="0090302A"/>
    <w:rsid w:val="0090462F"/>
    <w:rsid w:val="009061C3"/>
    <w:rsid w:val="00906731"/>
    <w:rsid w:val="00910ED2"/>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665"/>
    <w:rsid w:val="00953911"/>
    <w:rsid w:val="00957E27"/>
    <w:rsid w:val="00960961"/>
    <w:rsid w:val="00963011"/>
    <w:rsid w:val="00963A30"/>
    <w:rsid w:val="0096465E"/>
    <w:rsid w:val="00964FEC"/>
    <w:rsid w:val="009669F2"/>
    <w:rsid w:val="0096777B"/>
    <w:rsid w:val="009704CC"/>
    <w:rsid w:val="009723FE"/>
    <w:rsid w:val="0097317D"/>
    <w:rsid w:val="00973428"/>
    <w:rsid w:val="009750B6"/>
    <w:rsid w:val="0097625D"/>
    <w:rsid w:val="00983888"/>
    <w:rsid w:val="009850F8"/>
    <w:rsid w:val="0099244D"/>
    <w:rsid w:val="00992B68"/>
    <w:rsid w:val="009939E9"/>
    <w:rsid w:val="00995A4E"/>
    <w:rsid w:val="00995C6A"/>
    <w:rsid w:val="00996A20"/>
    <w:rsid w:val="00997810"/>
    <w:rsid w:val="009A05EC"/>
    <w:rsid w:val="009A3158"/>
    <w:rsid w:val="009A42FB"/>
    <w:rsid w:val="009A5B96"/>
    <w:rsid w:val="009A6682"/>
    <w:rsid w:val="009A7257"/>
    <w:rsid w:val="009A7AE6"/>
    <w:rsid w:val="009B07C0"/>
    <w:rsid w:val="009B2818"/>
    <w:rsid w:val="009B2BBD"/>
    <w:rsid w:val="009B5783"/>
    <w:rsid w:val="009B5C27"/>
    <w:rsid w:val="009B5D0C"/>
    <w:rsid w:val="009B61FF"/>
    <w:rsid w:val="009B7E71"/>
    <w:rsid w:val="009C16C5"/>
    <w:rsid w:val="009C1C5F"/>
    <w:rsid w:val="009C1D42"/>
    <w:rsid w:val="009C1D55"/>
    <w:rsid w:val="009C1E20"/>
    <w:rsid w:val="009C2F1D"/>
    <w:rsid w:val="009C31D5"/>
    <w:rsid w:val="009C44F0"/>
    <w:rsid w:val="009C48C4"/>
    <w:rsid w:val="009C56A7"/>
    <w:rsid w:val="009C6C02"/>
    <w:rsid w:val="009C7640"/>
    <w:rsid w:val="009D0AEE"/>
    <w:rsid w:val="009D1515"/>
    <w:rsid w:val="009D2F54"/>
    <w:rsid w:val="009D4996"/>
    <w:rsid w:val="009D6768"/>
    <w:rsid w:val="009E0DB0"/>
    <w:rsid w:val="009E1A81"/>
    <w:rsid w:val="009E3405"/>
    <w:rsid w:val="009E5776"/>
    <w:rsid w:val="009E6968"/>
    <w:rsid w:val="009E6A02"/>
    <w:rsid w:val="009E70AA"/>
    <w:rsid w:val="009F2FB6"/>
    <w:rsid w:val="009F361C"/>
    <w:rsid w:val="009F4790"/>
    <w:rsid w:val="009F7492"/>
    <w:rsid w:val="009F7E06"/>
    <w:rsid w:val="009F7F86"/>
    <w:rsid w:val="00A01F40"/>
    <w:rsid w:val="00A02039"/>
    <w:rsid w:val="00A02688"/>
    <w:rsid w:val="00A026A0"/>
    <w:rsid w:val="00A026CC"/>
    <w:rsid w:val="00A02725"/>
    <w:rsid w:val="00A041F7"/>
    <w:rsid w:val="00A05CC1"/>
    <w:rsid w:val="00A075DC"/>
    <w:rsid w:val="00A07C87"/>
    <w:rsid w:val="00A1141A"/>
    <w:rsid w:val="00A11FD7"/>
    <w:rsid w:val="00A13FF3"/>
    <w:rsid w:val="00A14211"/>
    <w:rsid w:val="00A14902"/>
    <w:rsid w:val="00A15651"/>
    <w:rsid w:val="00A15EBE"/>
    <w:rsid w:val="00A16008"/>
    <w:rsid w:val="00A1645A"/>
    <w:rsid w:val="00A16A44"/>
    <w:rsid w:val="00A16B5C"/>
    <w:rsid w:val="00A16BFC"/>
    <w:rsid w:val="00A16E66"/>
    <w:rsid w:val="00A20B1C"/>
    <w:rsid w:val="00A229C6"/>
    <w:rsid w:val="00A2389D"/>
    <w:rsid w:val="00A23F99"/>
    <w:rsid w:val="00A24CB0"/>
    <w:rsid w:val="00A24EF3"/>
    <w:rsid w:val="00A317FF"/>
    <w:rsid w:val="00A3328F"/>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6457"/>
    <w:rsid w:val="00A673D1"/>
    <w:rsid w:val="00A70436"/>
    <w:rsid w:val="00A707E8"/>
    <w:rsid w:val="00A70D41"/>
    <w:rsid w:val="00A717F0"/>
    <w:rsid w:val="00A7211D"/>
    <w:rsid w:val="00A72E12"/>
    <w:rsid w:val="00A72F25"/>
    <w:rsid w:val="00A73090"/>
    <w:rsid w:val="00A74289"/>
    <w:rsid w:val="00A806C8"/>
    <w:rsid w:val="00A811EA"/>
    <w:rsid w:val="00A8175A"/>
    <w:rsid w:val="00A82F2B"/>
    <w:rsid w:val="00A84531"/>
    <w:rsid w:val="00A85C48"/>
    <w:rsid w:val="00A8697E"/>
    <w:rsid w:val="00A913B4"/>
    <w:rsid w:val="00A93AAD"/>
    <w:rsid w:val="00A93B34"/>
    <w:rsid w:val="00A9454B"/>
    <w:rsid w:val="00A94BCB"/>
    <w:rsid w:val="00A94CA1"/>
    <w:rsid w:val="00A97D0D"/>
    <w:rsid w:val="00A97D45"/>
    <w:rsid w:val="00AA2F5B"/>
    <w:rsid w:val="00AA3518"/>
    <w:rsid w:val="00AA42CB"/>
    <w:rsid w:val="00AA4D0E"/>
    <w:rsid w:val="00AA517D"/>
    <w:rsid w:val="00AA6147"/>
    <w:rsid w:val="00AA7ACD"/>
    <w:rsid w:val="00AB12ED"/>
    <w:rsid w:val="00AB247F"/>
    <w:rsid w:val="00AB262A"/>
    <w:rsid w:val="00AB275A"/>
    <w:rsid w:val="00AB39D4"/>
    <w:rsid w:val="00AB4C07"/>
    <w:rsid w:val="00AB5BE0"/>
    <w:rsid w:val="00AB5F47"/>
    <w:rsid w:val="00AB70FF"/>
    <w:rsid w:val="00AB7369"/>
    <w:rsid w:val="00AB7804"/>
    <w:rsid w:val="00AC3A25"/>
    <w:rsid w:val="00AC3B64"/>
    <w:rsid w:val="00AC41D3"/>
    <w:rsid w:val="00AC4516"/>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08"/>
    <w:rsid w:val="00B36250"/>
    <w:rsid w:val="00B363C0"/>
    <w:rsid w:val="00B3756B"/>
    <w:rsid w:val="00B37D4B"/>
    <w:rsid w:val="00B4026D"/>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1D0"/>
    <w:rsid w:val="00B7036E"/>
    <w:rsid w:val="00B709A5"/>
    <w:rsid w:val="00B738D0"/>
    <w:rsid w:val="00B73B62"/>
    <w:rsid w:val="00B743CE"/>
    <w:rsid w:val="00B7605D"/>
    <w:rsid w:val="00B76F96"/>
    <w:rsid w:val="00B77363"/>
    <w:rsid w:val="00B77BCD"/>
    <w:rsid w:val="00B806FB"/>
    <w:rsid w:val="00B81430"/>
    <w:rsid w:val="00B8207A"/>
    <w:rsid w:val="00B82F28"/>
    <w:rsid w:val="00B83EA6"/>
    <w:rsid w:val="00B84966"/>
    <w:rsid w:val="00B851A3"/>
    <w:rsid w:val="00B860A1"/>
    <w:rsid w:val="00B92DDF"/>
    <w:rsid w:val="00B93CA6"/>
    <w:rsid w:val="00B93CC6"/>
    <w:rsid w:val="00B944B8"/>
    <w:rsid w:val="00B948F4"/>
    <w:rsid w:val="00B94E2B"/>
    <w:rsid w:val="00B958D0"/>
    <w:rsid w:val="00B97AC5"/>
    <w:rsid w:val="00BA044A"/>
    <w:rsid w:val="00BA0FE8"/>
    <w:rsid w:val="00BA1582"/>
    <w:rsid w:val="00BA3A1E"/>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034C"/>
    <w:rsid w:val="00BF1393"/>
    <w:rsid w:val="00BF6D04"/>
    <w:rsid w:val="00BF6F68"/>
    <w:rsid w:val="00BF7DA0"/>
    <w:rsid w:val="00C011D2"/>
    <w:rsid w:val="00C037C9"/>
    <w:rsid w:val="00C038FC"/>
    <w:rsid w:val="00C067A2"/>
    <w:rsid w:val="00C106B5"/>
    <w:rsid w:val="00C1357F"/>
    <w:rsid w:val="00C14391"/>
    <w:rsid w:val="00C14477"/>
    <w:rsid w:val="00C15401"/>
    <w:rsid w:val="00C1604F"/>
    <w:rsid w:val="00C16A5F"/>
    <w:rsid w:val="00C20DE7"/>
    <w:rsid w:val="00C229F3"/>
    <w:rsid w:val="00C23FDF"/>
    <w:rsid w:val="00C24789"/>
    <w:rsid w:val="00C25AFF"/>
    <w:rsid w:val="00C25BBF"/>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48C6"/>
    <w:rsid w:val="00C457AB"/>
    <w:rsid w:val="00C47DF3"/>
    <w:rsid w:val="00C513BF"/>
    <w:rsid w:val="00C513E3"/>
    <w:rsid w:val="00C5163A"/>
    <w:rsid w:val="00C53CD7"/>
    <w:rsid w:val="00C549F9"/>
    <w:rsid w:val="00C55C7A"/>
    <w:rsid w:val="00C5608B"/>
    <w:rsid w:val="00C613A7"/>
    <w:rsid w:val="00C628DF"/>
    <w:rsid w:val="00C62B91"/>
    <w:rsid w:val="00C65ED2"/>
    <w:rsid w:val="00C67F87"/>
    <w:rsid w:val="00C70DC8"/>
    <w:rsid w:val="00C717A6"/>
    <w:rsid w:val="00C7180B"/>
    <w:rsid w:val="00C73FC3"/>
    <w:rsid w:val="00C7452D"/>
    <w:rsid w:val="00C764E9"/>
    <w:rsid w:val="00C76611"/>
    <w:rsid w:val="00C81697"/>
    <w:rsid w:val="00C823DC"/>
    <w:rsid w:val="00C925E8"/>
    <w:rsid w:val="00C93713"/>
    <w:rsid w:val="00C958DA"/>
    <w:rsid w:val="00C961B9"/>
    <w:rsid w:val="00CA1E74"/>
    <w:rsid w:val="00CA3778"/>
    <w:rsid w:val="00CA4B16"/>
    <w:rsid w:val="00CA65A5"/>
    <w:rsid w:val="00CA71F0"/>
    <w:rsid w:val="00CA7853"/>
    <w:rsid w:val="00CA7A46"/>
    <w:rsid w:val="00CB037C"/>
    <w:rsid w:val="00CB06A4"/>
    <w:rsid w:val="00CB1C14"/>
    <w:rsid w:val="00CB21EF"/>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1A5C"/>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4272"/>
    <w:rsid w:val="00D84A45"/>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8CE"/>
    <w:rsid w:val="00DA7D9D"/>
    <w:rsid w:val="00DB490A"/>
    <w:rsid w:val="00DB5512"/>
    <w:rsid w:val="00DB6310"/>
    <w:rsid w:val="00DB6313"/>
    <w:rsid w:val="00DB63F9"/>
    <w:rsid w:val="00DB6C23"/>
    <w:rsid w:val="00DC1877"/>
    <w:rsid w:val="00DC2608"/>
    <w:rsid w:val="00DC3A4D"/>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3956"/>
    <w:rsid w:val="00DE5719"/>
    <w:rsid w:val="00DE7155"/>
    <w:rsid w:val="00DF1D56"/>
    <w:rsid w:val="00DF2388"/>
    <w:rsid w:val="00DF23AC"/>
    <w:rsid w:val="00DF3E25"/>
    <w:rsid w:val="00DF50DA"/>
    <w:rsid w:val="00DF60FE"/>
    <w:rsid w:val="00E0145B"/>
    <w:rsid w:val="00E014DD"/>
    <w:rsid w:val="00E01E6F"/>
    <w:rsid w:val="00E044B4"/>
    <w:rsid w:val="00E0542E"/>
    <w:rsid w:val="00E06514"/>
    <w:rsid w:val="00E06ADE"/>
    <w:rsid w:val="00E10C71"/>
    <w:rsid w:val="00E1154A"/>
    <w:rsid w:val="00E1420D"/>
    <w:rsid w:val="00E14C02"/>
    <w:rsid w:val="00E2389C"/>
    <w:rsid w:val="00E23DAC"/>
    <w:rsid w:val="00E24552"/>
    <w:rsid w:val="00E24B7C"/>
    <w:rsid w:val="00E2778B"/>
    <w:rsid w:val="00E302D9"/>
    <w:rsid w:val="00E34837"/>
    <w:rsid w:val="00E35BB2"/>
    <w:rsid w:val="00E36061"/>
    <w:rsid w:val="00E36891"/>
    <w:rsid w:val="00E36C14"/>
    <w:rsid w:val="00E427F2"/>
    <w:rsid w:val="00E431A4"/>
    <w:rsid w:val="00E432A4"/>
    <w:rsid w:val="00E43541"/>
    <w:rsid w:val="00E47639"/>
    <w:rsid w:val="00E47A43"/>
    <w:rsid w:val="00E50687"/>
    <w:rsid w:val="00E50D7C"/>
    <w:rsid w:val="00E51371"/>
    <w:rsid w:val="00E528D5"/>
    <w:rsid w:val="00E52BA5"/>
    <w:rsid w:val="00E52BB0"/>
    <w:rsid w:val="00E54653"/>
    <w:rsid w:val="00E57FC1"/>
    <w:rsid w:val="00E619EF"/>
    <w:rsid w:val="00E62802"/>
    <w:rsid w:val="00E677F7"/>
    <w:rsid w:val="00E67EB1"/>
    <w:rsid w:val="00E713DD"/>
    <w:rsid w:val="00E71B02"/>
    <w:rsid w:val="00E74AC4"/>
    <w:rsid w:val="00E7536A"/>
    <w:rsid w:val="00E77EB3"/>
    <w:rsid w:val="00E80EF7"/>
    <w:rsid w:val="00E81151"/>
    <w:rsid w:val="00E81525"/>
    <w:rsid w:val="00E82F3B"/>
    <w:rsid w:val="00E84627"/>
    <w:rsid w:val="00E85DA7"/>
    <w:rsid w:val="00E906F0"/>
    <w:rsid w:val="00E90CD8"/>
    <w:rsid w:val="00E93D0A"/>
    <w:rsid w:val="00E95C15"/>
    <w:rsid w:val="00E9694C"/>
    <w:rsid w:val="00EA047C"/>
    <w:rsid w:val="00EA2813"/>
    <w:rsid w:val="00EA2D1D"/>
    <w:rsid w:val="00EA7C5F"/>
    <w:rsid w:val="00EB0F53"/>
    <w:rsid w:val="00EB0F65"/>
    <w:rsid w:val="00EB1635"/>
    <w:rsid w:val="00EB16D5"/>
    <w:rsid w:val="00EB47FC"/>
    <w:rsid w:val="00EB5973"/>
    <w:rsid w:val="00EB7FAC"/>
    <w:rsid w:val="00EC4732"/>
    <w:rsid w:val="00EC6A36"/>
    <w:rsid w:val="00EC7854"/>
    <w:rsid w:val="00ED0C60"/>
    <w:rsid w:val="00ED0CE2"/>
    <w:rsid w:val="00ED0E37"/>
    <w:rsid w:val="00ED2503"/>
    <w:rsid w:val="00ED25EE"/>
    <w:rsid w:val="00ED2CBC"/>
    <w:rsid w:val="00ED4C85"/>
    <w:rsid w:val="00ED5914"/>
    <w:rsid w:val="00ED6789"/>
    <w:rsid w:val="00ED721F"/>
    <w:rsid w:val="00ED7A49"/>
    <w:rsid w:val="00EE0628"/>
    <w:rsid w:val="00EE08A6"/>
    <w:rsid w:val="00EE14FF"/>
    <w:rsid w:val="00EE166D"/>
    <w:rsid w:val="00EE26D9"/>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2954"/>
    <w:rsid w:val="00F33A0C"/>
    <w:rsid w:val="00F341C4"/>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002"/>
    <w:rsid w:val="00F65F2F"/>
    <w:rsid w:val="00F665CA"/>
    <w:rsid w:val="00F70008"/>
    <w:rsid w:val="00F705C0"/>
    <w:rsid w:val="00F717E7"/>
    <w:rsid w:val="00F757EE"/>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68A6"/>
    <w:rsid w:val="00FB1284"/>
    <w:rsid w:val="00FB5239"/>
    <w:rsid w:val="00FB6660"/>
    <w:rsid w:val="00FB797C"/>
    <w:rsid w:val="00FC0EE2"/>
    <w:rsid w:val="00FC110B"/>
    <w:rsid w:val="00FC259E"/>
    <w:rsid w:val="00FC2925"/>
    <w:rsid w:val="00FC2FD7"/>
    <w:rsid w:val="00FC3610"/>
    <w:rsid w:val="00FC4FCA"/>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99"/>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535C-D88F-4DF1-90A9-E890063B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4</Pages>
  <Words>1856</Words>
  <Characters>10027</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11860</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125</cp:revision>
  <cp:lastPrinted>2025-01-28T09:48:00Z</cp:lastPrinted>
  <dcterms:created xsi:type="dcterms:W3CDTF">2024-01-04T06:47:00Z</dcterms:created>
  <dcterms:modified xsi:type="dcterms:W3CDTF">2025-02-04T11:15:00Z</dcterms:modified>
</cp:coreProperties>
</file>